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5DE45" w14:textId="77777777" w:rsidR="00355259" w:rsidRPr="0046155A" w:rsidRDefault="00355259" w:rsidP="00355259">
      <w:pPr>
        <w:pStyle w:val="BijlageGenummerdKop"/>
        <w:tabs>
          <w:tab w:val="clear" w:pos="0"/>
          <w:tab w:val="num" w:pos="1560"/>
        </w:tabs>
        <w:ind w:left="1418" w:hanging="2127"/>
      </w:pPr>
      <w:bookmarkStart w:id="0" w:name="_Toc187321381"/>
      <w:r>
        <w:t>Wachtkamerovereenkomst</w:t>
      </w:r>
      <w:bookmarkEnd w:id="0"/>
    </w:p>
    <w:p w14:paraId="259CD675" w14:textId="77777777" w:rsidR="00355259" w:rsidRDefault="00355259" w:rsidP="00355259">
      <w:pPr>
        <w:pStyle w:val="Tussenkop"/>
        <w:ind w:left="1418" w:firstLine="0"/>
        <w:rPr>
          <w:b/>
          <w:i w:val="0"/>
        </w:rPr>
      </w:pPr>
      <w:r w:rsidRPr="0055472D">
        <w:rPr>
          <w:color w:val="000000"/>
        </w:rPr>
        <w:t>Wachtkamerovereenkomst inzake</w:t>
      </w:r>
      <w:r>
        <w:rPr>
          <w:color w:val="000000"/>
        </w:rPr>
        <w:t xml:space="preserve"> de opdracht voor Inspecties Kleine Duikers met zaaknummer 31197557</w:t>
      </w:r>
    </w:p>
    <w:p w14:paraId="0CDC14BC" w14:textId="77777777" w:rsidR="00355259" w:rsidRDefault="00355259" w:rsidP="00355259">
      <w:pPr>
        <w:pStyle w:val="Tussenkop"/>
        <w:ind w:left="1418" w:firstLine="0"/>
        <w:rPr>
          <w:b/>
          <w:i w:val="0"/>
        </w:rPr>
      </w:pPr>
      <w:r w:rsidRPr="00000B1A">
        <w:rPr>
          <w:b/>
          <w:i w:val="0"/>
        </w:rPr>
        <w:t>Ondergetekenden:</w:t>
      </w:r>
    </w:p>
    <w:p w14:paraId="721415AF" w14:textId="77777777" w:rsidR="00355259" w:rsidRPr="002B65F0" w:rsidRDefault="00355259" w:rsidP="00355259">
      <w:pPr>
        <w:rPr>
          <w:i/>
          <w:lang w:val="nl-NL"/>
        </w:rPr>
      </w:pPr>
    </w:p>
    <w:p w14:paraId="0790CCEB" w14:textId="77777777" w:rsidR="00355259" w:rsidRPr="002B65F0" w:rsidRDefault="00355259" w:rsidP="00355259">
      <w:pPr>
        <w:pStyle w:val="Plattetekst"/>
        <w:rPr>
          <w:color w:val="000000"/>
          <w:lang w:val="nl-NL"/>
        </w:rPr>
      </w:pPr>
      <w:r w:rsidRPr="002B65F0">
        <w:rPr>
          <w:color w:val="000000"/>
          <w:lang w:val="nl-NL"/>
        </w:rPr>
        <w:t xml:space="preserve">de Staat der Nederlanden, gevestigd te 's-Gravenhage, vertegenwoordigd door de Directeur Techniek en Technisch Management van Rijkswaterstaat GPO, Henrik </w:t>
      </w:r>
      <w:proofErr w:type="spellStart"/>
      <w:r w:rsidRPr="002B65F0">
        <w:rPr>
          <w:color w:val="000000"/>
          <w:lang w:val="nl-NL"/>
        </w:rPr>
        <w:t>Hooimeijer</w:t>
      </w:r>
      <w:proofErr w:type="spellEnd"/>
      <w:r w:rsidRPr="002B65F0">
        <w:rPr>
          <w:color w:val="000000"/>
          <w:lang w:val="nl-NL"/>
        </w:rPr>
        <w:t>,</w:t>
      </w:r>
    </w:p>
    <w:p w14:paraId="59120E0A" w14:textId="77777777" w:rsidR="00355259" w:rsidRPr="008243B7" w:rsidRDefault="00355259" w:rsidP="00355259">
      <w:pPr>
        <w:suppressAutoHyphens/>
        <w:ind w:left="1418" w:right="-1"/>
        <w:rPr>
          <w:rFonts w:cs="Arial"/>
          <w:lang w:val="nl"/>
        </w:rPr>
      </w:pPr>
    </w:p>
    <w:p w14:paraId="24B17817" w14:textId="77777777" w:rsidR="00355259" w:rsidRPr="008243B7" w:rsidRDefault="00355259" w:rsidP="00355259">
      <w:pPr>
        <w:suppressAutoHyphens/>
        <w:ind w:left="1418" w:right="-1"/>
        <w:rPr>
          <w:rFonts w:cs="Arial"/>
          <w:lang w:val="nl"/>
        </w:rPr>
      </w:pPr>
      <w:r w:rsidRPr="008243B7">
        <w:rPr>
          <w:rFonts w:cs="Arial"/>
          <w:lang w:val="nl"/>
        </w:rPr>
        <w:t>hierna te noemen:</w:t>
      </w:r>
      <w:r>
        <w:rPr>
          <w:rFonts w:cs="Arial"/>
          <w:lang w:val="nl"/>
        </w:rPr>
        <w:t xml:space="preserve"> </w:t>
      </w:r>
      <w:r w:rsidRPr="00EC054F">
        <w:rPr>
          <w:rFonts w:cs="Arial"/>
          <w:b/>
          <w:lang w:val="nl"/>
        </w:rPr>
        <w:t>Opdrachtgever</w:t>
      </w:r>
      <w:r w:rsidRPr="008243B7">
        <w:rPr>
          <w:rFonts w:cs="Arial"/>
          <w:lang w:val="nl"/>
        </w:rPr>
        <w:t>,</w:t>
      </w:r>
    </w:p>
    <w:p w14:paraId="4758D7C2" w14:textId="77777777" w:rsidR="00355259" w:rsidRPr="008243B7" w:rsidRDefault="00355259" w:rsidP="00355259">
      <w:pPr>
        <w:suppressAutoHyphens/>
        <w:ind w:left="1418" w:right="-1"/>
        <w:rPr>
          <w:rFonts w:cs="Arial"/>
          <w:lang w:val="nl"/>
        </w:rPr>
      </w:pPr>
    </w:p>
    <w:p w14:paraId="3659F94E" w14:textId="77777777" w:rsidR="00355259" w:rsidRPr="008243B7" w:rsidRDefault="00355259" w:rsidP="00355259">
      <w:pPr>
        <w:suppressAutoHyphens/>
        <w:ind w:left="1418" w:right="-1"/>
        <w:rPr>
          <w:rFonts w:cs="Arial"/>
          <w:b/>
          <w:lang w:val="nl"/>
        </w:rPr>
      </w:pPr>
      <w:r w:rsidRPr="008243B7">
        <w:rPr>
          <w:rFonts w:cs="Arial"/>
          <w:b/>
          <w:lang w:val="nl"/>
        </w:rPr>
        <w:t>en</w:t>
      </w:r>
    </w:p>
    <w:p w14:paraId="34BDF848" w14:textId="77777777" w:rsidR="00355259" w:rsidRPr="008243B7" w:rsidRDefault="00355259" w:rsidP="00355259">
      <w:pPr>
        <w:suppressAutoHyphens/>
        <w:ind w:left="1418" w:right="-1"/>
        <w:rPr>
          <w:rFonts w:cs="Arial"/>
          <w:lang w:val="nl"/>
        </w:rPr>
      </w:pPr>
    </w:p>
    <w:p w14:paraId="76EABEEA" w14:textId="77777777" w:rsidR="00355259" w:rsidRPr="008243B7" w:rsidRDefault="00355259" w:rsidP="00355259">
      <w:pPr>
        <w:suppressAutoHyphens/>
        <w:ind w:left="1418" w:right="-1"/>
        <w:rPr>
          <w:rFonts w:cs="Arial"/>
          <w:lang w:val="nl"/>
        </w:rPr>
      </w:pPr>
      <w:r>
        <w:rPr>
          <w:highlight w:val="lightGray"/>
        </w:rPr>
        <w:fldChar w:fldCharType="begin">
          <w:ffData>
            <w:name w:val=""/>
            <w:enabled/>
            <w:calcOnExit w:val="0"/>
            <w:textInput>
              <w:default w:val="&lt;vul naam rechtspersoon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naam rechtspersoon in&gt;</w:t>
      </w:r>
      <w:r>
        <w:rPr>
          <w:highlight w:val="lightGray"/>
        </w:rPr>
        <w:fldChar w:fldCharType="end"/>
      </w:r>
      <w:r w:rsidRPr="002B65F0">
        <w:rPr>
          <w:rFonts w:cs="Arial"/>
          <w:lang w:val="nl-NL"/>
        </w:rPr>
        <w:t xml:space="preserve">, </w:t>
      </w:r>
      <w:r w:rsidRPr="008243B7">
        <w:rPr>
          <w:rFonts w:cs="Arial"/>
          <w:lang w:val="nl"/>
        </w:rPr>
        <w:t xml:space="preserve">gevestigd te </w:t>
      </w:r>
      <w:r>
        <w:rPr>
          <w:highlight w:val="lightGray"/>
        </w:rPr>
        <w:fldChar w:fldCharType="begin">
          <w:ffData>
            <w:name w:val=""/>
            <w:enabled/>
            <w:calcOnExit w:val="0"/>
            <w:textInput>
              <w:default w:val="&lt;vul plaats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plaats in&gt;</w:t>
      </w:r>
      <w:r>
        <w:rPr>
          <w:highlight w:val="lightGray"/>
        </w:rPr>
        <w:fldChar w:fldCharType="end"/>
      </w:r>
      <w:r>
        <w:rPr>
          <w:rFonts w:cs="Arial"/>
          <w:lang w:val="nl"/>
        </w:rPr>
        <w:t xml:space="preserve">, </w:t>
      </w:r>
      <w:r w:rsidRPr="008243B7">
        <w:rPr>
          <w:rFonts w:cs="Arial"/>
          <w:lang w:val="nl"/>
        </w:rPr>
        <w:t>vertegenwoordigd door</w:t>
      </w:r>
    </w:p>
    <w:p w14:paraId="26AB1244" w14:textId="77777777" w:rsidR="00355259" w:rsidRDefault="00355259" w:rsidP="00355259">
      <w:pPr>
        <w:suppressAutoHyphens/>
        <w:ind w:left="1418" w:right="-1"/>
        <w:rPr>
          <w:rFonts w:cs="Arial"/>
          <w:lang w:val="nl"/>
        </w:rPr>
      </w:pPr>
      <w:r>
        <w:rPr>
          <w:highlight w:val="lightGray"/>
        </w:rPr>
        <w:fldChar w:fldCharType="begin">
          <w:ffData>
            <w:name w:val=""/>
            <w:enabled/>
            <w:calcOnExit w:val="0"/>
            <w:textInput>
              <w:default w:val="&lt;vul functie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functie in&gt;</w:t>
      </w:r>
      <w:r>
        <w:rPr>
          <w:highlight w:val="lightGray"/>
        </w:rPr>
        <w:fldChar w:fldCharType="end"/>
      </w:r>
    </w:p>
    <w:p w14:paraId="0BE88CE7" w14:textId="77777777" w:rsidR="00355259" w:rsidRPr="00491B5D" w:rsidRDefault="00355259" w:rsidP="00355259">
      <w:pPr>
        <w:suppressAutoHyphens/>
        <w:ind w:left="1418" w:right="-1"/>
        <w:rPr>
          <w:rFonts w:cs="Arial"/>
          <w:lang w:val="nl"/>
        </w:rPr>
      </w:pPr>
      <w:r>
        <w:rPr>
          <w:highlight w:val="lightGray"/>
        </w:rPr>
        <w:fldChar w:fldCharType="begin">
          <w:ffData>
            <w:name w:val=""/>
            <w:enabled/>
            <w:calcOnExit w:val="0"/>
            <w:textInput>
              <w:default w:val="&lt;vul naam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naam in&gt;</w:t>
      </w:r>
      <w:r>
        <w:rPr>
          <w:highlight w:val="lightGray"/>
        </w:rPr>
        <w:fldChar w:fldCharType="end"/>
      </w:r>
    </w:p>
    <w:p w14:paraId="7372375B" w14:textId="77777777" w:rsidR="00355259" w:rsidRDefault="00355259" w:rsidP="00355259">
      <w:pPr>
        <w:suppressAutoHyphens/>
        <w:ind w:left="1418" w:right="-1"/>
        <w:rPr>
          <w:rFonts w:cs="Arial"/>
          <w:lang w:val="nl"/>
        </w:rPr>
      </w:pPr>
      <w:r w:rsidRPr="008243B7">
        <w:rPr>
          <w:rFonts w:cs="Arial"/>
          <w:lang w:val="nl"/>
        </w:rPr>
        <w:t xml:space="preserve">hierna te noemen: </w:t>
      </w:r>
      <w:bookmarkStart w:id="1" w:name="_Hlk184291839"/>
      <w:r w:rsidRPr="00EC054F">
        <w:rPr>
          <w:rFonts w:cs="Arial"/>
          <w:b/>
          <w:lang w:val="nl"/>
        </w:rPr>
        <w:t>Opvolgend Inschrijver</w:t>
      </w:r>
      <w:bookmarkEnd w:id="1"/>
      <w:r>
        <w:rPr>
          <w:rFonts w:cs="Arial"/>
          <w:b/>
          <w:lang w:val="nl"/>
        </w:rPr>
        <w:t>,</w:t>
      </w:r>
    </w:p>
    <w:p w14:paraId="7FC29C29" w14:textId="77777777" w:rsidR="00355259" w:rsidRDefault="00355259" w:rsidP="00355259">
      <w:pPr>
        <w:suppressAutoHyphens/>
        <w:ind w:left="1418" w:right="-1"/>
        <w:rPr>
          <w:rFonts w:cs="Arial"/>
          <w:lang w:val="nl"/>
        </w:rPr>
      </w:pPr>
    </w:p>
    <w:p w14:paraId="67EDC5B5" w14:textId="77777777" w:rsidR="00355259" w:rsidRPr="00BA33A1" w:rsidRDefault="00355259" w:rsidP="00355259">
      <w:pPr>
        <w:suppressAutoHyphens/>
        <w:ind w:left="1418" w:right="-1"/>
        <w:rPr>
          <w:rFonts w:cs="Arial"/>
          <w:b/>
          <w:bCs/>
          <w:lang w:val="nl"/>
        </w:rPr>
      </w:pPr>
      <w:r w:rsidRPr="002B65F0">
        <w:rPr>
          <w:lang w:val="nl-NL"/>
        </w:rPr>
        <w:t xml:space="preserve">Hierna gezamenlijk te noemen: </w:t>
      </w:r>
      <w:r w:rsidRPr="002B65F0">
        <w:rPr>
          <w:b/>
          <w:bCs/>
          <w:lang w:val="nl-NL"/>
        </w:rPr>
        <w:t>Partijen</w:t>
      </w:r>
    </w:p>
    <w:p w14:paraId="27C6917D" w14:textId="77777777" w:rsidR="00355259" w:rsidRDefault="00355259" w:rsidP="00355259">
      <w:pPr>
        <w:suppressAutoHyphens/>
        <w:ind w:left="1418" w:right="-1"/>
        <w:rPr>
          <w:rFonts w:cs="Arial"/>
          <w:lang w:val="nl"/>
        </w:rPr>
      </w:pPr>
    </w:p>
    <w:p w14:paraId="07C82EFF" w14:textId="77777777" w:rsidR="00355259" w:rsidRPr="008243B7" w:rsidRDefault="00355259" w:rsidP="00355259">
      <w:pPr>
        <w:suppressAutoHyphens/>
        <w:ind w:right="-1"/>
        <w:rPr>
          <w:rFonts w:cs="Arial"/>
          <w:b/>
          <w:lang w:val="nl"/>
        </w:rPr>
      </w:pPr>
      <w:r w:rsidRPr="008243B7">
        <w:rPr>
          <w:rFonts w:cs="Arial"/>
          <w:b/>
          <w:lang w:val="nl"/>
        </w:rPr>
        <w:t>OVERWEGENDE DAT:</w:t>
      </w:r>
    </w:p>
    <w:p w14:paraId="25BFA429" w14:textId="77777777" w:rsidR="00355259" w:rsidRPr="008243B7" w:rsidRDefault="00355259" w:rsidP="00355259">
      <w:pPr>
        <w:suppressAutoHyphens/>
        <w:ind w:left="1418" w:right="-1"/>
        <w:rPr>
          <w:rFonts w:cs="Arial"/>
          <w:lang w:val="nl"/>
        </w:rPr>
      </w:pPr>
    </w:p>
    <w:p w14:paraId="44098339" w14:textId="77777777" w:rsidR="00355259" w:rsidRPr="002B65F0" w:rsidRDefault="00355259" w:rsidP="00355259">
      <w:pPr>
        <w:pStyle w:val="Lijstalinea"/>
        <w:numPr>
          <w:ilvl w:val="0"/>
          <w:numId w:val="34"/>
        </w:numPr>
        <w:autoSpaceDE w:val="0"/>
        <w:autoSpaceDN w:val="0"/>
        <w:adjustRightInd w:val="0"/>
        <w:contextualSpacing/>
        <w:rPr>
          <w:lang w:val="nl-NL"/>
        </w:rPr>
      </w:pPr>
      <w:bookmarkStart w:id="2" w:name="_Hlk184290150"/>
      <w:r w:rsidRPr="002B65F0">
        <w:rPr>
          <w:lang w:val="nl-NL"/>
        </w:rPr>
        <w:t xml:space="preserve">Opdrachtgever een </w:t>
      </w:r>
      <w:bookmarkStart w:id="3" w:name="bwEuropese"/>
      <w:r w:rsidRPr="002B65F0">
        <w:rPr>
          <w:lang w:val="nl-NL"/>
        </w:rPr>
        <w:t>Europese</w:t>
      </w:r>
      <w:bookmarkStart w:id="4" w:name="bwNationale"/>
      <w:bookmarkEnd w:id="3"/>
      <w:r w:rsidRPr="002B65F0">
        <w:rPr>
          <w:lang w:val="nl-NL"/>
        </w:rPr>
        <w:t xml:space="preserve"> </w:t>
      </w:r>
      <w:bookmarkEnd w:id="4"/>
      <w:r w:rsidRPr="002B65F0">
        <w:rPr>
          <w:lang w:val="nl-NL"/>
        </w:rPr>
        <w:t xml:space="preserve">aanbestedingsprocedure volgens de </w:t>
      </w:r>
      <w:bookmarkStart w:id="5" w:name="bwOpenbare"/>
      <w:r w:rsidRPr="002B65F0">
        <w:rPr>
          <w:lang w:val="nl-NL"/>
        </w:rPr>
        <w:t>openbare procedure</w:t>
      </w:r>
      <w:bookmarkEnd w:id="5"/>
      <w:r w:rsidRPr="002B65F0">
        <w:rPr>
          <w:lang w:val="nl-NL"/>
        </w:rPr>
        <w:t xml:space="preserve"> heeft gevolgd conform het ARW 2016, waarbij een opdracht tot het inspecteren van kleine duikers (hierna: </w:t>
      </w:r>
      <w:r w:rsidRPr="002B65F0">
        <w:rPr>
          <w:b/>
          <w:bCs/>
          <w:lang w:val="nl-NL"/>
        </w:rPr>
        <w:t>Overeenkomst</w:t>
      </w:r>
      <w:r w:rsidRPr="002B65F0">
        <w:rPr>
          <w:lang w:val="nl-NL"/>
        </w:rPr>
        <w:t>) is aanbesteed;</w:t>
      </w:r>
    </w:p>
    <w:p w14:paraId="3BFC02BD" w14:textId="77777777" w:rsidR="00355259" w:rsidRPr="002B65F0" w:rsidRDefault="00355259" w:rsidP="00355259">
      <w:pPr>
        <w:pStyle w:val="Lijstalinea"/>
        <w:numPr>
          <w:ilvl w:val="0"/>
          <w:numId w:val="34"/>
        </w:numPr>
        <w:autoSpaceDE w:val="0"/>
        <w:autoSpaceDN w:val="0"/>
        <w:adjustRightInd w:val="0"/>
        <w:contextualSpacing/>
        <w:rPr>
          <w:lang w:val="nl-NL"/>
        </w:rPr>
      </w:pPr>
      <w:r w:rsidRPr="002B65F0">
        <w:rPr>
          <w:lang w:val="nl-NL"/>
        </w:rPr>
        <w:t xml:space="preserve">RWS heeft bij deze aanbesteding - voor het geval de Overeenkomst met de winnende inschrijver (hierna: </w:t>
      </w:r>
      <w:r w:rsidRPr="002B65F0">
        <w:rPr>
          <w:b/>
          <w:lang w:val="nl-NL"/>
        </w:rPr>
        <w:t>Opdrachtnemer</w:t>
      </w:r>
      <w:r w:rsidRPr="002B65F0">
        <w:rPr>
          <w:lang w:val="nl-NL"/>
        </w:rPr>
        <w:t xml:space="preserve">) voortijdig mocht worden beëindigd – een voorziening getroffen in de vorm van de onderhavige wachtkamerovereenkomst (hierna: </w:t>
      </w:r>
      <w:r w:rsidRPr="002B65F0">
        <w:rPr>
          <w:b/>
          <w:lang w:val="nl-NL"/>
        </w:rPr>
        <w:t>Wachtkamerovereenkomst</w:t>
      </w:r>
      <w:r w:rsidRPr="002B65F0">
        <w:rPr>
          <w:lang w:val="nl-NL"/>
        </w:rPr>
        <w:t>);</w:t>
      </w:r>
    </w:p>
    <w:p w14:paraId="4E01EF1E" w14:textId="77777777" w:rsidR="00355259" w:rsidRPr="001745F1" w:rsidRDefault="00355259" w:rsidP="00355259">
      <w:pPr>
        <w:pStyle w:val="StandaardZwart"/>
        <w:numPr>
          <w:ilvl w:val="0"/>
          <w:numId w:val="34"/>
        </w:numPr>
        <w:rPr>
          <w:bCs/>
          <w:szCs w:val="18"/>
        </w:rPr>
      </w:pPr>
      <w:r w:rsidRPr="009D63DC">
        <w:rPr>
          <w:szCs w:val="18"/>
        </w:rPr>
        <w:t xml:space="preserve">De </w:t>
      </w:r>
      <w:r>
        <w:rPr>
          <w:szCs w:val="18"/>
        </w:rPr>
        <w:t>W</w:t>
      </w:r>
      <w:r w:rsidRPr="009D63DC">
        <w:rPr>
          <w:szCs w:val="18"/>
        </w:rPr>
        <w:t>achtkamerovereenkomst</w:t>
      </w:r>
      <w:r>
        <w:rPr>
          <w:szCs w:val="18"/>
        </w:rPr>
        <w:t xml:space="preserve"> wordt na gunning gesloten met de inschrijver die als tweede bij de aanbesteding is geëindigd (hierna: </w:t>
      </w:r>
      <w:r w:rsidRPr="0080732C">
        <w:rPr>
          <w:b/>
          <w:bCs/>
          <w:szCs w:val="18"/>
        </w:rPr>
        <w:t>Opvolgend Inschrijver</w:t>
      </w:r>
      <w:r>
        <w:rPr>
          <w:szCs w:val="18"/>
        </w:rPr>
        <w:t xml:space="preserve">) en </w:t>
      </w:r>
      <w:r w:rsidRPr="009D63DC">
        <w:rPr>
          <w:szCs w:val="18"/>
        </w:rPr>
        <w:t xml:space="preserve">kan door </w:t>
      </w:r>
      <w:r>
        <w:rPr>
          <w:szCs w:val="18"/>
        </w:rPr>
        <w:t xml:space="preserve">RWS </w:t>
      </w:r>
      <w:r w:rsidRPr="009D63DC">
        <w:rPr>
          <w:szCs w:val="18"/>
        </w:rPr>
        <w:t xml:space="preserve">worden ingeroepen </w:t>
      </w:r>
      <w:r w:rsidRPr="00A35FCC">
        <w:rPr>
          <w:szCs w:val="18"/>
        </w:rPr>
        <w:t xml:space="preserve">indien de Overeenkomst met </w:t>
      </w:r>
      <w:r w:rsidRPr="001745F1">
        <w:rPr>
          <w:bCs/>
        </w:rPr>
        <w:t>Opdrachtnemer</w:t>
      </w:r>
      <w:r>
        <w:rPr>
          <w:szCs w:val="18"/>
        </w:rPr>
        <w:t xml:space="preserve"> tussentijds</w:t>
      </w:r>
      <w:r w:rsidRPr="00250844">
        <w:rPr>
          <w:szCs w:val="18"/>
        </w:rPr>
        <w:t xml:space="preserve"> </w:t>
      </w:r>
      <w:r>
        <w:rPr>
          <w:szCs w:val="18"/>
        </w:rPr>
        <w:t xml:space="preserve">eindigt; </w:t>
      </w:r>
    </w:p>
    <w:p w14:paraId="3B3F1F4D" w14:textId="77777777" w:rsidR="00355259" w:rsidRPr="00B54D4D" w:rsidRDefault="00355259" w:rsidP="00355259">
      <w:pPr>
        <w:pStyle w:val="StandaardZwart"/>
        <w:numPr>
          <w:ilvl w:val="0"/>
          <w:numId w:val="34"/>
        </w:numPr>
        <w:suppressAutoHyphens/>
        <w:ind w:right="-1"/>
        <w:rPr>
          <w:rFonts w:cs="Arial"/>
          <w:szCs w:val="18"/>
          <w:lang w:val="nl"/>
        </w:rPr>
      </w:pPr>
      <w:r w:rsidRPr="00353F66">
        <w:t>In</w:t>
      </w:r>
      <w:r w:rsidRPr="00353F66">
        <w:rPr>
          <w:szCs w:val="18"/>
        </w:rPr>
        <w:t xml:space="preserve"> Wachtkamerovereenkomst</w:t>
      </w:r>
      <w:r>
        <w:rPr>
          <w:szCs w:val="18"/>
        </w:rPr>
        <w:t xml:space="preserve"> zijn de </w:t>
      </w:r>
      <w:r>
        <w:t>voorwaarden opgenomen die van toepassing zijn op de verhouding tussen Opdrachtgever en Opvolgend Inschrijver</w:t>
      </w:r>
      <w:r w:rsidRPr="00CD2955">
        <w:rPr>
          <w:szCs w:val="18"/>
        </w:rPr>
        <w:t xml:space="preserve"> </w:t>
      </w:r>
      <w:r>
        <w:rPr>
          <w:szCs w:val="18"/>
        </w:rPr>
        <w:t xml:space="preserve">in het geval de Overeenkomst tussen </w:t>
      </w:r>
      <w:r>
        <w:t xml:space="preserve">Opdrachtgever </w:t>
      </w:r>
      <w:r>
        <w:rPr>
          <w:szCs w:val="18"/>
        </w:rPr>
        <w:t>en Opdrachtnemer tussentijds wordt beëindigd</w:t>
      </w:r>
      <w:r>
        <w:t>;</w:t>
      </w:r>
    </w:p>
    <w:bookmarkEnd w:id="2"/>
    <w:p w14:paraId="7FA098CC" w14:textId="77777777" w:rsidR="00355259" w:rsidRPr="00D43A1C" w:rsidRDefault="00355259" w:rsidP="00355259">
      <w:pPr>
        <w:pStyle w:val="StandaardZwart"/>
        <w:numPr>
          <w:ilvl w:val="0"/>
          <w:numId w:val="34"/>
        </w:numPr>
        <w:rPr>
          <w:bCs/>
          <w:szCs w:val="18"/>
        </w:rPr>
      </w:pPr>
      <w:r>
        <w:rPr>
          <w:szCs w:val="18"/>
        </w:rPr>
        <w:t>Alle i</w:t>
      </w:r>
      <w:r w:rsidRPr="001745F1">
        <w:rPr>
          <w:szCs w:val="18"/>
        </w:rPr>
        <w:t xml:space="preserve">nschrijvers op de aanbesteding hebben zich - door </w:t>
      </w:r>
      <w:r>
        <w:rPr>
          <w:szCs w:val="18"/>
        </w:rPr>
        <w:t xml:space="preserve">in te </w:t>
      </w:r>
      <w:r w:rsidRPr="001745F1">
        <w:rPr>
          <w:szCs w:val="18"/>
        </w:rPr>
        <w:t xml:space="preserve">schrijven </w:t>
      </w:r>
      <w:r>
        <w:rPr>
          <w:szCs w:val="18"/>
        </w:rPr>
        <w:t xml:space="preserve">- </w:t>
      </w:r>
      <w:r w:rsidRPr="0076167F">
        <w:t xml:space="preserve">verklaard bereid en in staat te zijn </w:t>
      </w:r>
      <w:r>
        <w:t>alle</w:t>
      </w:r>
      <w:r w:rsidRPr="0076167F">
        <w:t xml:space="preserve"> </w:t>
      </w:r>
      <w:r>
        <w:t>W</w:t>
      </w:r>
      <w:r w:rsidRPr="0076167F">
        <w:t xml:space="preserve">erkzaamheden zoals omschreven </w:t>
      </w:r>
      <w:r>
        <w:t>in de Overeenkomst</w:t>
      </w:r>
      <w:r w:rsidRPr="0076167F">
        <w:t xml:space="preserve"> te verrichten en/of uit te voeren. </w:t>
      </w:r>
      <w:r>
        <w:t xml:space="preserve">Tevens hebben alle inschrijvers zich </w:t>
      </w:r>
      <w:r w:rsidRPr="001745F1">
        <w:rPr>
          <w:szCs w:val="18"/>
        </w:rPr>
        <w:t>eraan geconformeerd dat tussen Opdrachtgever en de inschrijvers</w:t>
      </w:r>
      <w:r>
        <w:rPr>
          <w:szCs w:val="18"/>
        </w:rPr>
        <w:t xml:space="preserve"> die als tweede bij de aanbesteding is geëindigd, </w:t>
      </w:r>
      <w:r w:rsidRPr="001745F1">
        <w:rPr>
          <w:szCs w:val="18"/>
        </w:rPr>
        <w:t>een wachtkamerovereenkomst wordt</w:t>
      </w:r>
      <w:r>
        <w:rPr>
          <w:szCs w:val="18"/>
        </w:rPr>
        <w:t xml:space="preserve"> gesloten;</w:t>
      </w:r>
    </w:p>
    <w:p w14:paraId="4F12C36B" w14:textId="77777777" w:rsidR="00355259" w:rsidRPr="002D161B" w:rsidRDefault="00355259" w:rsidP="00355259">
      <w:pPr>
        <w:pStyle w:val="StandaardZwart"/>
        <w:numPr>
          <w:ilvl w:val="0"/>
          <w:numId w:val="34"/>
        </w:numPr>
        <w:rPr>
          <w:bCs/>
          <w:szCs w:val="18"/>
        </w:rPr>
      </w:pPr>
      <w:r>
        <w:rPr>
          <w:szCs w:val="18"/>
        </w:rPr>
        <w:t>Opvolgend Inschrijver heeft op de Overeenkomst ingeschreven;</w:t>
      </w:r>
    </w:p>
    <w:p w14:paraId="1DDFBCB6" w14:textId="77777777" w:rsidR="00355259" w:rsidRPr="00353F66" w:rsidRDefault="00355259" w:rsidP="00355259">
      <w:pPr>
        <w:pStyle w:val="StandaardZwart"/>
        <w:numPr>
          <w:ilvl w:val="0"/>
          <w:numId w:val="34"/>
        </w:numPr>
        <w:rPr>
          <w:szCs w:val="18"/>
        </w:rPr>
      </w:pPr>
      <w:r w:rsidRPr="00353F66">
        <w:rPr>
          <w:szCs w:val="18"/>
        </w:rPr>
        <w:t>De Overeenkomst gegund is</w:t>
      </w:r>
      <w:r w:rsidRPr="00353F66">
        <w:rPr>
          <w:rFonts w:eastAsia="DejaVu Sans"/>
          <w:color w:val="auto"/>
        </w:rPr>
        <w:t xml:space="preserve"> aan </w:t>
      </w:r>
      <w:r w:rsidRPr="00353F66">
        <w:rPr>
          <w:szCs w:val="18"/>
        </w:rPr>
        <w:t>Opdrachtnemer</w:t>
      </w:r>
      <w:r>
        <w:t xml:space="preserve">, </w:t>
      </w:r>
      <w:r w:rsidRPr="00C06C72">
        <w:t xml:space="preserve">waarbij </w:t>
      </w:r>
      <w:r w:rsidRPr="00353F66">
        <w:rPr>
          <w:rFonts w:cs="Arial"/>
          <w:szCs w:val="18"/>
          <w:lang w:val="nl"/>
        </w:rPr>
        <w:t>Opvolgend Inschrijver</w:t>
      </w:r>
      <w:r>
        <w:t xml:space="preserve"> als tweede bij de aanbesteding is geëindigd, reden waarom RWS de onderhavige Wachtkamerovereenkomst </w:t>
      </w:r>
      <w:r w:rsidRPr="00353F66">
        <w:t xml:space="preserve">met </w:t>
      </w:r>
      <w:r w:rsidRPr="00353F66">
        <w:rPr>
          <w:rFonts w:cs="Arial"/>
          <w:szCs w:val="18"/>
          <w:lang w:val="nl"/>
        </w:rPr>
        <w:t>Opvolgend Inschrijver wil sluiten</w:t>
      </w:r>
      <w:r>
        <w:t>.</w:t>
      </w:r>
    </w:p>
    <w:p w14:paraId="2B57479E" w14:textId="77777777" w:rsidR="00355259" w:rsidRDefault="00355259" w:rsidP="00355259">
      <w:pPr>
        <w:suppressAutoHyphens/>
        <w:ind w:right="-1"/>
        <w:rPr>
          <w:rFonts w:cs="Arial"/>
          <w:b/>
          <w:lang w:val="nl"/>
        </w:rPr>
      </w:pPr>
    </w:p>
    <w:p w14:paraId="4E634666" w14:textId="77777777" w:rsidR="00355259" w:rsidRDefault="00355259" w:rsidP="00355259">
      <w:pPr>
        <w:suppressAutoHyphens/>
        <w:ind w:right="-1"/>
        <w:rPr>
          <w:rFonts w:cs="Arial"/>
          <w:b/>
          <w:lang w:val="nl"/>
        </w:rPr>
      </w:pPr>
    </w:p>
    <w:p w14:paraId="51909444" w14:textId="77777777" w:rsidR="00355259" w:rsidRPr="005526EE" w:rsidRDefault="00355259" w:rsidP="00355259">
      <w:pPr>
        <w:suppressAutoHyphens/>
        <w:ind w:right="-1"/>
        <w:rPr>
          <w:rFonts w:cs="Arial"/>
          <w:lang w:val="nl"/>
        </w:rPr>
      </w:pPr>
      <w:r w:rsidRPr="005526EE">
        <w:rPr>
          <w:rFonts w:cs="Arial"/>
          <w:b/>
          <w:lang w:val="nl"/>
        </w:rPr>
        <w:t xml:space="preserve">KOMEN OVEREEN: </w:t>
      </w:r>
    </w:p>
    <w:p w14:paraId="3294CD0B" w14:textId="77777777" w:rsidR="00355259" w:rsidRPr="002B65F0" w:rsidRDefault="00355259" w:rsidP="00355259">
      <w:pPr>
        <w:pStyle w:val="broodtekst"/>
        <w:rPr>
          <w:color w:val="000000"/>
          <w:lang w:val="nl-NL"/>
        </w:rPr>
      </w:pPr>
    </w:p>
    <w:p w14:paraId="118AFEC2" w14:textId="77777777" w:rsidR="00355259" w:rsidRPr="002B65F0" w:rsidRDefault="00355259" w:rsidP="00355259">
      <w:pPr>
        <w:pStyle w:val="broodtekst"/>
        <w:rPr>
          <w:color w:val="000000"/>
          <w:lang w:val="nl-NL"/>
        </w:rPr>
      </w:pPr>
      <w:r w:rsidRPr="002B65F0">
        <w:rPr>
          <w:b/>
          <w:bCs/>
          <w:color w:val="000000"/>
          <w:lang w:val="nl-NL"/>
        </w:rPr>
        <w:tab/>
      </w:r>
      <w:r w:rsidRPr="002B65F0">
        <w:rPr>
          <w:b/>
          <w:bCs/>
          <w:color w:val="000000"/>
          <w:lang w:val="nl-NL"/>
        </w:rPr>
        <w:tab/>
      </w:r>
      <w:r w:rsidRPr="002B65F0">
        <w:rPr>
          <w:b/>
          <w:bCs/>
          <w:color w:val="000000"/>
          <w:lang w:val="nl-NL"/>
        </w:rPr>
        <w:tab/>
        <w:t xml:space="preserve">Artikel 1. </w:t>
      </w:r>
      <w:r w:rsidRPr="002B65F0">
        <w:rPr>
          <w:b/>
          <w:bCs/>
          <w:color w:val="000000"/>
          <w:lang w:val="nl-NL"/>
        </w:rPr>
        <w:tab/>
      </w:r>
      <w:r w:rsidRPr="002B65F0">
        <w:rPr>
          <w:b/>
          <w:bCs/>
          <w:color w:val="000000"/>
          <w:lang w:val="nl-NL"/>
        </w:rPr>
        <w:tab/>
      </w:r>
      <w:r w:rsidRPr="002B65F0">
        <w:rPr>
          <w:b/>
          <w:bCs/>
          <w:color w:val="000000"/>
          <w:lang w:val="nl-NL"/>
        </w:rPr>
        <w:tab/>
        <w:t>Verplichtingen van partijen</w:t>
      </w:r>
    </w:p>
    <w:p w14:paraId="1C5C1133" w14:textId="77777777" w:rsidR="00355259" w:rsidRPr="002B65F0" w:rsidRDefault="00355259" w:rsidP="00355259">
      <w:pPr>
        <w:pStyle w:val="broodtekst"/>
        <w:tabs>
          <w:tab w:val="clear" w:pos="227"/>
        </w:tabs>
        <w:ind w:left="1985" w:hanging="567"/>
        <w:rPr>
          <w:color w:val="000000"/>
          <w:lang w:val="nl-NL"/>
        </w:rPr>
      </w:pPr>
    </w:p>
    <w:p w14:paraId="130C9843" w14:textId="77777777" w:rsidR="00355259" w:rsidRDefault="00355259" w:rsidP="00355259">
      <w:pPr>
        <w:pStyle w:val="StandaardZwart"/>
        <w:numPr>
          <w:ilvl w:val="0"/>
          <w:numId w:val="35"/>
        </w:numPr>
        <w:rPr>
          <w:bCs/>
          <w:szCs w:val="18"/>
        </w:rPr>
      </w:pPr>
      <w:r>
        <w:rPr>
          <w:bCs/>
          <w:szCs w:val="18"/>
        </w:rPr>
        <w:t xml:space="preserve">Opdrachtgever kan de Wachtkamerovereenkomst inroepen en met Opvolgend inschrijver een overeenkomst (hierna: </w:t>
      </w:r>
      <w:r w:rsidRPr="00D43A1C">
        <w:rPr>
          <w:b/>
          <w:szCs w:val="18"/>
        </w:rPr>
        <w:t>Opvolgende Overeenkomst</w:t>
      </w:r>
      <w:r>
        <w:rPr>
          <w:bCs/>
          <w:szCs w:val="18"/>
        </w:rPr>
        <w:t xml:space="preserve">) sluiten waarin Opdrachtgever aan Opvolgend inschrijver opdraagt de werkzaamheden uit te voeren zoals in de </w:t>
      </w:r>
      <w:r>
        <w:rPr>
          <w:bCs/>
          <w:szCs w:val="18"/>
        </w:rPr>
        <w:lastRenderedPageBreak/>
        <w:t>Overeenkomst omschreven. De Overeenkomst is als bijlage aan de onderhavige Wachtkamerovereenkomst gehecht.</w:t>
      </w:r>
    </w:p>
    <w:p w14:paraId="653A07CC" w14:textId="77777777" w:rsidR="00355259" w:rsidRDefault="00355259" w:rsidP="00355259">
      <w:pPr>
        <w:pStyle w:val="StandaardZwart"/>
        <w:numPr>
          <w:ilvl w:val="0"/>
          <w:numId w:val="0"/>
        </w:numPr>
        <w:ind w:left="870"/>
        <w:rPr>
          <w:bCs/>
          <w:szCs w:val="18"/>
        </w:rPr>
      </w:pPr>
    </w:p>
    <w:p w14:paraId="7E4A058E" w14:textId="77777777" w:rsidR="00355259" w:rsidRDefault="00355259" w:rsidP="00355259">
      <w:pPr>
        <w:pStyle w:val="StandaardZwart"/>
        <w:numPr>
          <w:ilvl w:val="0"/>
          <w:numId w:val="35"/>
        </w:numPr>
      </w:pPr>
      <w:r>
        <w:t xml:space="preserve">Opvolgend Inschrijver verklaart zijn inschrijving gestand te doen voor de duur van onderhavige Wachtkamerovereenkomst en verplicht zich er toe om – indien Opdrachtgever in Wachtkamerovereenkomst inroept - </w:t>
      </w:r>
      <w:r w:rsidRPr="0076167F">
        <w:t xml:space="preserve">op eerste verzoek van Opdrachtgever </w:t>
      </w:r>
      <w:r>
        <w:t xml:space="preserve">daartoe en </w:t>
      </w:r>
      <w:r w:rsidRPr="0076167F">
        <w:t>zonder nadere voorwaarden</w:t>
      </w:r>
      <w:r>
        <w:t xml:space="preserve"> te stellen</w:t>
      </w:r>
      <w:r w:rsidRPr="0076167F">
        <w:t xml:space="preserve"> </w:t>
      </w:r>
      <w:r>
        <w:t xml:space="preserve">de Opvolgende Overeenkomst </w:t>
      </w:r>
      <w:r w:rsidRPr="0076167F">
        <w:t>met Opdrachtgever</w:t>
      </w:r>
      <w:r w:rsidRPr="00D93E87">
        <w:t xml:space="preserve"> </w:t>
      </w:r>
      <w:r>
        <w:t>te sluiten</w:t>
      </w:r>
      <w:r w:rsidRPr="0076167F">
        <w:t xml:space="preserve">. </w:t>
      </w:r>
    </w:p>
    <w:p w14:paraId="78C420BA" w14:textId="77777777" w:rsidR="00355259" w:rsidRPr="002B65F0" w:rsidRDefault="00355259" w:rsidP="00355259">
      <w:pPr>
        <w:pStyle w:val="Lijstalinea"/>
        <w:ind w:left="360" w:hanging="360"/>
        <w:contextualSpacing/>
        <w:rPr>
          <w:color w:val="000000"/>
          <w:lang w:val="nl-NL"/>
        </w:rPr>
      </w:pPr>
    </w:p>
    <w:p w14:paraId="1728816D" w14:textId="77777777" w:rsidR="00355259" w:rsidRPr="002B65F0" w:rsidRDefault="00355259" w:rsidP="00355259">
      <w:pPr>
        <w:pStyle w:val="broodtekst"/>
        <w:rPr>
          <w:color w:val="000000"/>
          <w:lang w:val="nl-NL"/>
        </w:rPr>
      </w:pPr>
    </w:p>
    <w:p w14:paraId="07F9DDD6" w14:textId="77777777" w:rsidR="00355259" w:rsidRPr="002B65F0" w:rsidRDefault="00355259" w:rsidP="00355259">
      <w:pPr>
        <w:pStyle w:val="broodtekst"/>
        <w:rPr>
          <w:b/>
          <w:bCs/>
          <w:color w:val="000000"/>
          <w:lang w:val="nl-NL"/>
        </w:rPr>
      </w:pPr>
      <w:r w:rsidRPr="002B65F0">
        <w:rPr>
          <w:b/>
          <w:bCs/>
          <w:color w:val="000000"/>
          <w:lang w:val="nl-NL"/>
        </w:rPr>
        <w:t xml:space="preserve">Artikel 2. </w:t>
      </w:r>
      <w:r w:rsidRPr="002B65F0">
        <w:rPr>
          <w:b/>
          <w:bCs/>
          <w:color w:val="000000"/>
          <w:lang w:val="nl-NL"/>
        </w:rPr>
        <w:tab/>
      </w:r>
      <w:r w:rsidRPr="002B65F0">
        <w:rPr>
          <w:b/>
          <w:bCs/>
          <w:color w:val="000000"/>
          <w:lang w:val="nl-NL"/>
        </w:rPr>
        <w:tab/>
      </w:r>
      <w:r w:rsidRPr="002B65F0">
        <w:rPr>
          <w:b/>
          <w:bCs/>
          <w:color w:val="000000"/>
          <w:lang w:val="nl-NL"/>
        </w:rPr>
        <w:tab/>
        <w:t>Duur van de Wachtkamerovereenkomst</w:t>
      </w:r>
    </w:p>
    <w:p w14:paraId="17C006CE" w14:textId="77777777" w:rsidR="00355259" w:rsidRPr="002B65F0" w:rsidRDefault="00355259" w:rsidP="00355259">
      <w:pPr>
        <w:pStyle w:val="broodtekst"/>
        <w:rPr>
          <w:color w:val="000000"/>
          <w:lang w:val="nl-NL"/>
        </w:rPr>
      </w:pPr>
    </w:p>
    <w:p w14:paraId="3CD1B8D2" w14:textId="77777777" w:rsidR="00355259" w:rsidRPr="002B65F0" w:rsidRDefault="00355259" w:rsidP="00355259">
      <w:pPr>
        <w:pStyle w:val="broodtekst"/>
        <w:ind w:left="720"/>
        <w:rPr>
          <w:color w:val="000000"/>
          <w:lang w:val="nl-NL"/>
        </w:rPr>
      </w:pPr>
      <w:r w:rsidRPr="002B65F0">
        <w:rPr>
          <w:color w:val="000000"/>
          <w:lang w:val="nl-NL"/>
        </w:rPr>
        <w:t xml:space="preserve">Indien </w:t>
      </w:r>
      <w:r w:rsidRPr="002B65F0">
        <w:rPr>
          <w:lang w:val="nl-NL"/>
        </w:rPr>
        <w:t>RWS heeft besloten om met de inschrijver die als eerste is geëindigd door te gaan, bericht RWS de tweede inschrijver hieromtrent. Door deze mededeling, eindigt de wachtkamerovereenkomst.</w:t>
      </w:r>
      <w:r w:rsidRPr="002B65F0">
        <w:rPr>
          <w:color w:val="000000"/>
          <w:lang w:val="nl-NL"/>
        </w:rPr>
        <w:t xml:space="preserve"> De Wachtkamerovereenkomst eindigt van rechtswege 12 maanden na de datum van gunning van de opdracht aan Opdrachtnemer. </w:t>
      </w:r>
    </w:p>
    <w:p w14:paraId="54AC1BAA" w14:textId="77777777" w:rsidR="00355259" w:rsidRPr="002B65F0" w:rsidRDefault="00355259" w:rsidP="00355259">
      <w:pPr>
        <w:pStyle w:val="broodtekst"/>
        <w:numPr>
          <w:ilvl w:val="0"/>
          <w:numId w:val="36"/>
        </w:numPr>
        <w:rPr>
          <w:color w:val="000000"/>
          <w:lang w:val="nl-NL"/>
        </w:rPr>
      </w:pPr>
      <w:r w:rsidRPr="002B65F0">
        <w:rPr>
          <w:color w:val="000000"/>
          <w:lang w:val="nl-NL"/>
        </w:rPr>
        <w:t>De Wachtkamerovereenkomst kan alleen verlengd worden indien beide Partijen hiermee instemmen. Opdrachtgever dient uiterlijk 30 dagen voor het einde van de in lid 1 genoemde periode een schriftelijk verzoek tot verlenging van de Wachtkamerovereenkomst bij Opvolgend Inschrijver in te dienen.</w:t>
      </w:r>
    </w:p>
    <w:p w14:paraId="69AE3E9E" w14:textId="77777777" w:rsidR="00355259" w:rsidRPr="002B65F0" w:rsidRDefault="00355259" w:rsidP="00355259">
      <w:pPr>
        <w:pStyle w:val="broodtekst"/>
        <w:ind w:left="720"/>
        <w:rPr>
          <w:color w:val="000000"/>
          <w:lang w:val="nl-NL"/>
        </w:rPr>
      </w:pPr>
    </w:p>
    <w:p w14:paraId="5CA528E2" w14:textId="77777777" w:rsidR="00355259" w:rsidRPr="002B65F0" w:rsidRDefault="00355259" w:rsidP="00355259">
      <w:pPr>
        <w:pStyle w:val="broodtekst"/>
        <w:rPr>
          <w:color w:val="000000"/>
          <w:lang w:val="nl-NL"/>
        </w:rPr>
      </w:pPr>
    </w:p>
    <w:p w14:paraId="471E5F1C" w14:textId="77777777" w:rsidR="00355259" w:rsidRPr="002B65F0" w:rsidRDefault="00355259" w:rsidP="00355259">
      <w:pPr>
        <w:pStyle w:val="broodtekst"/>
        <w:rPr>
          <w:b/>
          <w:bCs/>
          <w:color w:val="000000"/>
          <w:lang w:val="nl-NL"/>
        </w:rPr>
      </w:pPr>
      <w:r w:rsidRPr="002B65F0">
        <w:rPr>
          <w:b/>
          <w:bCs/>
          <w:color w:val="000000"/>
          <w:lang w:val="nl-NL"/>
        </w:rPr>
        <w:t xml:space="preserve">Artikel 3. </w:t>
      </w:r>
      <w:r w:rsidRPr="002B65F0">
        <w:rPr>
          <w:b/>
          <w:bCs/>
          <w:color w:val="000000"/>
          <w:lang w:val="nl-NL"/>
        </w:rPr>
        <w:tab/>
      </w:r>
      <w:r w:rsidRPr="002B65F0">
        <w:rPr>
          <w:b/>
          <w:bCs/>
          <w:color w:val="000000"/>
          <w:lang w:val="nl-NL"/>
        </w:rPr>
        <w:tab/>
      </w:r>
      <w:r w:rsidRPr="002B65F0">
        <w:rPr>
          <w:b/>
          <w:bCs/>
          <w:color w:val="000000"/>
          <w:lang w:val="nl-NL"/>
        </w:rPr>
        <w:tab/>
        <w:t xml:space="preserve">Aangaan van de Opvolgende Overeenkomst </w:t>
      </w:r>
    </w:p>
    <w:p w14:paraId="73339C6C" w14:textId="77777777" w:rsidR="00355259" w:rsidRPr="002B65F0" w:rsidRDefault="00355259" w:rsidP="00355259">
      <w:pPr>
        <w:pStyle w:val="broodtekst"/>
        <w:ind w:left="1418"/>
        <w:rPr>
          <w:color w:val="000000"/>
          <w:lang w:val="nl-NL"/>
        </w:rPr>
      </w:pPr>
    </w:p>
    <w:p w14:paraId="1E04C09D" w14:textId="77777777" w:rsidR="00355259" w:rsidRPr="002B65F0" w:rsidRDefault="00355259" w:rsidP="00355259">
      <w:pPr>
        <w:pStyle w:val="broodtekst"/>
        <w:numPr>
          <w:ilvl w:val="0"/>
          <w:numId w:val="37"/>
        </w:numPr>
        <w:tabs>
          <w:tab w:val="clear" w:pos="227"/>
        </w:tabs>
        <w:rPr>
          <w:color w:val="000000"/>
          <w:lang w:val="nl-NL"/>
        </w:rPr>
      </w:pPr>
      <w:r w:rsidRPr="002B65F0">
        <w:rPr>
          <w:color w:val="000000"/>
          <w:lang w:val="nl-NL"/>
        </w:rPr>
        <w:t xml:space="preserve"> Indien Opdrachtgever een beroep doet op de Wachtkamerovereenkomst, treden Partijen zo spoedig mogelijk met elkaar in overleg over de precieze aard en omvang van de door Opvolgend Inschrijver te verrichten werkzaamheden en over eventuele aanpassing van de voorwaarden. </w:t>
      </w:r>
    </w:p>
    <w:p w14:paraId="375E17BC" w14:textId="77777777" w:rsidR="00355259" w:rsidRPr="002B65F0" w:rsidRDefault="00355259" w:rsidP="00355259">
      <w:pPr>
        <w:pStyle w:val="broodtekst"/>
        <w:tabs>
          <w:tab w:val="clear" w:pos="227"/>
        </w:tabs>
        <w:rPr>
          <w:color w:val="000000"/>
          <w:lang w:val="nl-NL"/>
        </w:rPr>
      </w:pPr>
    </w:p>
    <w:p w14:paraId="2FC152D3" w14:textId="77777777" w:rsidR="00355259" w:rsidRPr="002B65F0" w:rsidRDefault="00355259" w:rsidP="00355259">
      <w:pPr>
        <w:pStyle w:val="broodtekst"/>
        <w:numPr>
          <w:ilvl w:val="0"/>
          <w:numId w:val="37"/>
        </w:numPr>
        <w:tabs>
          <w:tab w:val="clear" w:pos="227"/>
        </w:tabs>
        <w:rPr>
          <w:color w:val="000000"/>
          <w:lang w:val="nl-NL"/>
        </w:rPr>
      </w:pPr>
      <w:r w:rsidRPr="002B65F0">
        <w:rPr>
          <w:color w:val="000000"/>
          <w:lang w:val="nl-NL"/>
        </w:rPr>
        <w:t xml:space="preserve"> Indien binnen een termijn van zes weken geen overeenstemming is bereikt tussen Opdrachtgever en Opvolgend Inschrijver over de voorwaarden om tot opdrachtverlening over te gaan, is Opdrachtgever gerechtigd de Wachtkamerovereenkomst eenzijdig te beëindigen. </w:t>
      </w:r>
    </w:p>
    <w:p w14:paraId="26934617" w14:textId="77777777" w:rsidR="00355259" w:rsidRPr="002B65F0" w:rsidRDefault="00355259" w:rsidP="00355259">
      <w:pPr>
        <w:pStyle w:val="Lijstalinea"/>
        <w:numPr>
          <w:ilvl w:val="0"/>
          <w:numId w:val="0"/>
        </w:numPr>
        <w:ind w:left="1440"/>
        <w:rPr>
          <w:color w:val="000000"/>
          <w:lang w:val="nl-NL"/>
        </w:rPr>
      </w:pPr>
    </w:p>
    <w:p w14:paraId="7AF4A73C" w14:textId="77777777" w:rsidR="00355259" w:rsidRPr="002B65F0" w:rsidRDefault="00355259" w:rsidP="00355259">
      <w:pPr>
        <w:pStyle w:val="broodtekst"/>
        <w:numPr>
          <w:ilvl w:val="0"/>
          <w:numId w:val="37"/>
        </w:numPr>
        <w:tabs>
          <w:tab w:val="clear" w:pos="227"/>
        </w:tabs>
        <w:rPr>
          <w:color w:val="000000"/>
          <w:lang w:val="nl-NL"/>
        </w:rPr>
      </w:pPr>
      <w:r w:rsidRPr="002B65F0">
        <w:rPr>
          <w:color w:val="000000"/>
          <w:lang w:val="nl-NL"/>
        </w:rPr>
        <w:t>De op grond van de aanbestedingsstukken toegestane indexering mag overeenkomstig het daarover bepaalde worden doorgevoerd in de met Opvolgend Inschrijver overeen te komen Opvolgende Overeenkomst.</w:t>
      </w:r>
    </w:p>
    <w:p w14:paraId="16C0A28F" w14:textId="77777777" w:rsidR="00355259" w:rsidRPr="002B65F0" w:rsidRDefault="00355259" w:rsidP="00355259">
      <w:pPr>
        <w:pStyle w:val="broodtekst"/>
        <w:rPr>
          <w:b/>
          <w:bCs/>
          <w:color w:val="000000"/>
          <w:lang w:val="nl-NL"/>
        </w:rPr>
      </w:pPr>
    </w:p>
    <w:p w14:paraId="772901DE" w14:textId="77777777" w:rsidR="00355259" w:rsidRDefault="00355259" w:rsidP="00355259">
      <w:pPr>
        <w:pStyle w:val="broodtekst"/>
        <w:rPr>
          <w:b/>
          <w:bCs/>
          <w:color w:val="000000"/>
        </w:rPr>
      </w:pPr>
      <w:r w:rsidRPr="001824AA">
        <w:rPr>
          <w:b/>
          <w:bCs/>
          <w:color w:val="000000"/>
        </w:rPr>
        <w:t xml:space="preserve">Artikel </w:t>
      </w:r>
      <w:r>
        <w:rPr>
          <w:b/>
          <w:bCs/>
          <w:color w:val="000000"/>
        </w:rPr>
        <w:t>4</w:t>
      </w:r>
      <w:r w:rsidRPr="001824AA">
        <w:rPr>
          <w:b/>
          <w:bCs/>
          <w:color w:val="000000"/>
        </w:rPr>
        <w:t xml:space="preserve">. </w:t>
      </w:r>
      <w:r>
        <w:rPr>
          <w:b/>
          <w:bCs/>
          <w:color w:val="000000"/>
        </w:rPr>
        <w:tab/>
      </w:r>
      <w:r>
        <w:rPr>
          <w:b/>
          <w:bCs/>
          <w:color w:val="000000"/>
        </w:rPr>
        <w:tab/>
      </w:r>
      <w:r>
        <w:rPr>
          <w:b/>
          <w:bCs/>
          <w:color w:val="000000"/>
        </w:rPr>
        <w:tab/>
      </w:r>
      <w:r>
        <w:rPr>
          <w:b/>
          <w:bCs/>
          <w:color w:val="000000"/>
        </w:rPr>
        <w:tab/>
      </w:r>
      <w:r>
        <w:rPr>
          <w:b/>
          <w:bCs/>
          <w:color w:val="000000"/>
        </w:rPr>
        <w:tab/>
      </w:r>
      <w:proofErr w:type="spellStart"/>
      <w:r>
        <w:rPr>
          <w:b/>
          <w:bCs/>
          <w:color w:val="000000"/>
        </w:rPr>
        <w:t>Overige</w:t>
      </w:r>
      <w:proofErr w:type="spellEnd"/>
      <w:r>
        <w:rPr>
          <w:b/>
          <w:bCs/>
          <w:color w:val="000000"/>
        </w:rPr>
        <w:t xml:space="preserve"> </w:t>
      </w:r>
      <w:proofErr w:type="spellStart"/>
      <w:r>
        <w:rPr>
          <w:b/>
          <w:bCs/>
          <w:color w:val="000000"/>
        </w:rPr>
        <w:t>bepalingen</w:t>
      </w:r>
      <w:proofErr w:type="spellEnd"/>
    </w:p>
    <w:p w14:paraId="7B398B25" w14:textId="77777777" w:rsidR="00355259" w:rsidRPr="00BA33A1" w:rsidRDefault="00355259" w:rsidP="00355259">
      <w:pPr>
        <w:pStyle w:val="broodtekst"/>
        <w:rPr>
          <w:b/>
          <w:bCs/>
          <w:color w:val="000000"/>
        </w:rPr>
      </w:pPr>
    </w:p>
    <w:p w14:paraId="699C010D" w14:textId="77777777" w:rsidR="00355259" w:rsidRPr="002B65F0" w:rsidRDefault="00355259" w:rsidP="00355259">
      <w:pPr>
        <w:pStyle w:val="broodtekst"/>
        <w:numPr>
          <w:ilvl w:val="0"/>
          <w:numId w:val="38"/>
        </w:numPr>
        <w:tabs>
          <w:tab w:val="clear" w:pos="227"/>
        </w:tabs>
        <w:rPr>
          <w:color w:val="000000"/>
          <w:lang w:val="nl-NL"/>
        </w:rPr>
      </w:pPr>
      <w:r w:rsidRPr="002B65F0">
        <w:rPr>
          <w:color w:val="000000"/>
          <w:lang w:val="nl-NL"/>
        </w:rPr>
        <w:t xml:space="preserve">Opvolgend Inschrijver kan geen rechten ontlenen aan onderhavige Wachtkamerovereenkomst. Opdrachtgever is niet verplicht gebruik te maken van de Wachtkamerovereenkomst, noch is opdrachtgever gehouden tot het vergoeden van enige schade van Opvolgend Inschrijver uit welke hoofde dan ook in verband met onderhavige Wachtkamerovereenkomst. </w:t>
      </w:r>
    </w:p>
    <w:p w14:paraId="20E13E3E" w14:textId="77777777" w:rsidR="00355259" w:rsidRPr="002B65F0" w:rsidRDefault="00355259" w:rsidP="00355259">
      <w:pPr>
        <w:pStyle w:val="broodtekst"/>
        <w:tabs>
          <w:tab w:val="clear" w:pos="227"/>
        </w:tabs>
        <w:ind w:left="720"/>
        <w:rPr>
          <w:color w:val="000000"/>
          <w:lang w:val="nl-NL"/>
        </w:rPr>
      </w:pPr>
    </w:p>
    <w:p w14:paraId="7C1DA749" w14:textId="77777777" w:rsidR="00355259" w:rsidRPr="002B65F0" w:rsidRDefault="00355259" w:rsidP="00355259">
      <w:pPr>
        <w:pStyle w:val="broodtekst"/>
        <w:numPr>
          <w:ilvl w:val="0"/>
          <w:numId w:val="38"/>
        </w:numPr>
        <w:tabs>
          <w:tab w:val="clear" w:pos="227"/>
        </w:tabs>
        <w:rPr>
          <w:color w:val="000000"/>
          <w:lang w:val="nl-NL"/>
        </w:rPr>
      </w:pPr>
      <w:r w:rsidRPr="002B65F0">
        <w:rPr>
          <w:color w:val="000000"/>
          <w:lang w:val="nl-NL"/>
        </w:rPr>
        <w:t>De considerans maakt integraal onderdeel uit van deze Wachtkamerovereenkomst.</w:t>
      </w:r>
    </w:p>
    <w:p w14:paraId="18A7A8C3" w14:textId="77777777" w:rsidR="00355259" w:rsidRPr="002B65F0" w:rsidRDefault="00355259" w:rsidP="00355259">
      <w:pPr>
        <w:pStyle w:val="broodtekst"/>
        <w:tabs>
          <w:tab w:val="clear" w:pos="227"/>
        </w:tabs>
        <w:ind w:left="720"/>
        <w:rPr>
          <w:color w:val="000000"/>
          <w:lang w:val="nl-NL"/>
        </w:rPr>
      </w:pPr>
    </w:p>
    <w:p w14:paraId="73020373" w14:textId="77777777" w:rsidR="00355259" w:rsidRPr="002B65F0" w:rsidRDefault="00355259" w:rsidP="00355259">
      <w:pPr>
        <w:pStyle w:val="broodtekst"/>
        <w:numPr>
          <w:ilvl w:val="0"/>
          <w:numId w:val="38"/>
        </w:numPr>
        <w:tabs>
          <w:tab w:val="clear" w:pos="227"/>
        </w:tabs>
        <w:rPr>
          <w:color w:val="000000"/>
          <w:lang w:val="nl-NL"/>
        </w:rPr>
      </w:pPr>
      <w:r w:rsidRPr="002B65F0">
        <w:rPr>
          <w:color w:val="000000"/>
          <w:lang w:val="nl-NL"/>
        </w:rPr>
        <w:t xml:space="preserve">Op de Wachtkamerovereenkomst is uitsluitend Nederlands recht van toepassing. </w:t>
      </w:r>
    </w:p>
    <w:p w14:paraId="2F4B3EFA" w14:textId="77777777" w:rsidR="00355259" w:rsidRDefault="00355259" w:rsidP="00355259">
      <w:pPr>
        <w:suppressAutoHyphens/>
        <w:ind w:left="567" w:right="-1" w:hanging="567"/>
        <w:rPr>
          <w:rFonts w:cs="Arial"/>
          <w:lang w:val="nl"/>
        </w:rPr>
      </w:pPr>
    </w:p>
    <w:p w14:paraId="74BBBB62" w14:textId="77777777" w:rsidR="00355259" w:rsidRDefault="00355259" w:rsidP="00355259">
      <w:pPr>
        <w:suppressAutoHyphens/>
        <w:ind w:left="567" w:right="-1" w:hanging="567"/>
        <w:rPr>
          <w:rFonts w:cs="Arial"/>
          <w:lang w:val="nl"/>
        </w:rPr>
      </w:pPr>
    </w:p>
    <w:p w14:paraId="61109224" w14:textId="77777777" w:rsidR="00355259" w:rsidRDefault="00355259" w:rsidP="00355259">
      <w:pPr>
        <w:suppressAutoHyphens/>
        <w:ind w:left="567" w:right="-1" w:hanging="567"/>
        <w:rPr>
          <w:rFonts w:cs="Arial"/>
          <w:lang w:val="nl"/>
        </w:rPr>
      </w:pPr>
    </w:p>
    <w:p w14:paraId="53C34C83" w14:textId="77777777" w:rsidR="00355259" w:rsidRDefault="00355259" w:rsidP="00355259">
      <w:pPr>
        <w:suppressAutoHyphens/>
        <w:ind w:left="567" w:right="-1" w:hanging="567"/>
        <w:rPr>
          <w:rFonts w:cs="Arial"/>
          <w:lang w:val="nl"/>
        </w:rPr>
      </w:pPr>
      <w:r>
        <w:rPr>
          <w:lang w:val="nl"/>
        </w:rPr>
        <w:t xml:space="preserve"> </w:t>
      </w:r>
    </w:p>
    <w:p w14:paraId="065B2AD7" w14:textId="77777777" w:rsidR="00355259" w:rsidRPr="002B65F0" w:rsidRDefault="00355259" w:rsidP="00355259">
      <w:pPr>
        <w:pStyle w:val="broodtekst"/>
        <w:rPr>
          <w:color w:val="000000"/>
          <w:lang w:val="nl-NL"/>
        </w:rPr>
      </w:pPr>
      <w:r w:rsidRPr="002B65F0">
        <w:rPr>
          <w:color w:val="000000"/>
          <w:lang w:val="nl-NL"/>
        </w:rPr>
        <w:t>Aldus overeengekomen en ondertekend,</w:t>
      </w:r>
    </w:p>
    <w:p w14:paraId="72872722" w14:textId="77777777" w:rsidR="00355259" w:rsidRPr="002B65F0" w:rsidRDefault="00355259" w:rsidP="00355259">
      <w:pPr>
        <w:pStyle w:val="broodtekst"/>
        <w:rPr>
          <w:color w:val="000000"/>
          <w:lang w:val="nl-NL"/>
        </w:rPr>
      </w:pPr>
    </w:p>
    <w:p w14:paraId="45F549EC" w14:textId="77777777" w:rsidR="00355259" w:rsidRPr="002B65F0" w:rsidRDefault="00355259" w:rsidP="00355259">
      <w:pPr>
        <w:pStyle w:val="broodtekst"/>
        <w:rPr>
          <w:b/>
          <w:bCs/>
          <w:color w:val="000000"/>
          <w:lang w:val="nl-NL"/>
        </w:rPr>
      </w:pPr>
      <w:r w:rsidRPr="002B65F0">
        <w:rPr>
          <w:b/>
          <w:bCs/>
          <w:color w:val="000000"/>
          <w:lang w:val="nl-NL"/>
        </w:rPr>
        <w:t>Opdrachtgever</w:t>
      </w:r>
    </w:p>
    <w:p w14:paraId="6E21C543" w14:textId="77777777" w:rsidR="00355259" w:rsidRPr="002B65F0" w:rsidRDefault="00355259" w:rsidP="00355259">
      <w:pPr>
        <w:pStyle w:val="broodtekst"/>
        <w:rPr>
          <w:color w:val="000000"/>
          <w:lang w:val="nl-NL"/>
        </w:rPr>
      </w:pPr>
    </w:p>
    <w:p w14:paraId="20999613" w14:textId="77777777" w:rsidR="00355259" w:rsidRPr="002B65F0" w:rsidRDefault="00355259" w:rsidP="00355259">
      <w:pPr>
        <w:tabs>
          <w:tab w:val="left" w:pos="5103"/>
        </w:tabs>
        <w:suppressAutoHyphens/>
        <w:spacing w:line="280" w:lineRule="atLeast"/>
        <w:ind w:right="-1"/>
        <w:rPr>
          <w:rFonts w:cs="Arial"/>
          <w:lang w:val="nl-NL"/>
        </w:rPr>
      </w:pPr>
      <w:r w:rsidRPr="002B65F0">
        <w:rPr>
          <w:rFonts w:cs="Arial"/>
          <w:lang w:val="nl-NL"/>
        </w:rPr>
        <w:t xml:space="preserve">te </w:t>
      </w:r>
      <w:r>
        <w:rPr>
          <w:highlight w:val="lightGray"/>
        </w:rPr>
        <w:fldChar w:fldCharType="begin">
          <w:ffData>
            <w:name w:val=""/>
            <w:enabled/>
            <w:calcOnExit w:val="0"/>
            <w:textInput>
              <w:default w:val="&lt;vul plaats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plaats in&gt;</w:t>
      </w:r>
      <w:r>
        <w:rPr>
          <w:highlight w:val="lightGray"/>
        </w:rPr>
        <w:fldChar w:fldCharType="end"/>
      </w:r>
    </w:p>
    <w:p w14:paraId="3F1F1EC2" w14:textId="77777777" w:rsidR="00355259" w:rsidRPr="002B65F0" w:rsidRDefault="00355259" w:rsidP="00355259">
      <w:pPr>
        <w:tabs>
          <w:tab w:val="left" w:pos="5103"/>
        </w:tabs>
        <w:suppressAutoHyphens/>
        <w:spacing w:line="280" w:lineRule="atLeast"/>
        <w:ind w:right="-1"/>
        <w:rPr>
          <w:rFonts w:cs="Arial"/>
          <w:lang w:val="nl-NL"/>
        </w:rPr>
      </w:pPr>
      <w:r w:rsidRPr="002B65F0">
        <w:rPr>
          <w:rFonts w:cs="Arial"/>
          <w:lang w:val="nl-NL"/>
        </w:rPr>
        <w:lastRenderedPageBreak/>
        <w:t xml:space="preserve">op </w:t>
      </w:r>
      <w:r>
        <w:rPr>
          <w:highlight w:val="lightGray"/>
        </w:rPr>
        <w:fldChar w:fldCharType="begin">
          <w:ffData>
            <w:name w:val=""/>
            <w:enabled/>
            <w:calcOnExit w:val="0"/>
            <w:textInput>
              <w:default w:val="&lt;vul datum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datum in&gt;</w:t>
      </w:r>
      <w:r>
        <w:rPr>
          <w:highlight w:val="lightGray"/>
        </w:rPr>
        <w:fldChar w:fldCharType="end"/>
      </w:r>
      <w:r w:rsidRPr="002B65F0" w:rsidDel="00F62240">
        <w:rPr>
          <w:rFonts w:cs="Arial"/>
          <w:lang w:val="nl-NL"/>
        </w:rPr>
        <w:t xml:space="preserve"> </w:t>
      </w:r>
    </w:p>
    <w:p w14:paraId="27EBD9BC" w14:textId="77777777" w:rsidR="00355259" w:rsidRPr="002B65F0" w:rsidRDefault="00355259" w:rsidP="00355259">
      <w:pPr>
        <w:tabs>
          <w:tab w:val="left" w:pos="4536"/>
        </w:tabs>
        <w:suppressAutoHyphens/>
        <w:spacing w:line="280" w:lineRule="atLeast"/>
        <w:ind w:right="-1"/>
        <w:rPr>
          <w:rFonts w:cs="Arial"/>
          <w:lang w:val="nl-NL"/>
        </w:rPr>
      </w:pPr>
    </w:p>
    <w:p w14:paraId="1E0CD24C" w14:textId="77777777" w:rsidR="00355259" w:rsidRPr="002B65F0" w:rsidRDefault="00355259" w:rsidP="00355259">
      <w:pPr>
        <w:tabs>
          <w:tab w:val="left" w:pos="4536"/>
        </w:tabs>
        <w:suppressAutoHyphens/>
        <w:spacing w:line="280" w:lineRule="atLeast"/>
        <w:ind w:right="-1"/>
        <w:rPr>
          <w:highlight w:val="lightGray"/>
          <w:lang w:val="nl-NL"/>
        </w:rPr>
      </w:pPr>
    </w:p>
    <w:p w14:paraId="6CEC6EA5" w14:textId="77777777" w:rsidR="00355259" w:rsidRPr="002B65F0" w:rsidRDefault="00355259" w:rsidP="00355259">
      <w:pPr>
        <w:tabs>
          <w:tab w:val="left" w:pos="4536"/>
        </w:tabs>
        <w:suppressAutoHyphens/>
        <w:spacing w:line="280" w:lineRule="atLeast"/>
        <w:ind w:right="-1"/>
        <w:rPr>
          <w:highlight w:val="lightGray"/>
          <w:lang w:val="nl-NL"/>
        </w:rPr>
      </w:pPr>
    </w:p>
    <w:p w14:paraId="455DA342" w14:textId="77777777" w:rsidR="00355259" w:rsidRPr="002B65F0" w:rsidRDefault="00355259" w:rsidP="00355259">
      <w:pPr>
        <w:tabs>
          <w:tab w:val="left" w:pos="4536"/>
        </w:tabs>
        <w:suppressAutoHyphens/>
        <w:spacing w:line="280" w:lineRule="atLeast"/>
        <w:ind w:right="-1"/>
        <w:rPr>
          <w:highlight w:val="lightGray"/>
          <w:lang w:val="nl-NL"/>
        </w:rPr>
      </w:pPr>
    </w:p>
    <w:p w14:paraId="344CE36F" w14:textId="77777777" w:rsidR="00355259" w:rsidRPr="002B65F0" w:rsidRDefault="00355259" w:rsidP="00355259">
      <w:pPr>
        <w:tabs>
          <w:tab w:val="left" w:pos="4536"/>
        </w:tabs>
        <w:suppressAutoHyphens/>
        <w:spacing w:line="280" w:lineRule="atLeast"/>
        <w:rPr>
          <w:color w:val="000000"/>
          <w:lang w:val="nl-NL"/>
        </w:rPr>
      </w:pPr>
      <w:r w:rsidRPr="002B65F0">
        <w:rPr>
          <w:color w:val="000000"/>
          <w:lang w:val="nl-NL"/>
        </w:rPr>
        <w:t xml:space="preserve">Directeur Techniek en Technisch Management van Rijkswaterstaat GPO, </w:t>
      </w:r>
    </w:p>
    <w:p w14:paraId="04BDE59B" w14:textId="77777777" w:rsidR="00355259" w:rsidRPr="002B65F0" w:rsidRDefault="00355259" w:rsidP="00355259">
      <w:pPr>
        <w:tabs>
          <w:tab w:val="left" w:pos="4536"/>
        </w:tabs>
        <w:suppressAutoHyphens/>
        <w:spacing w:line="280" w:lineRule="atLeast"/>
        <w:rPr>
          <w:color w:val="000000"/>
          <w:lang w:val="nl-NL"/>
        </w:rPr>
      </w:pPr>
      <w:r w:rsidRPr="002B65F0">
        <w:rPr>
          <w:color w:val="000000"/>
          <w:lang w:val="nl-NL"/>
        </w:rPr>
        <w:t xml:space="preserve">Henrik </w:t>
      </w:r>
      <w:proofErr w:type="spellStart"/>
      <w:r w:rsidRPr="002B65F0">
        <w:rPr>
          <w:color w:val="000000"/>
          <w:lang w:val="nl-NL"/>
        </w:rPr>
        <w:t>Hooimeijer</w:t>
      </w:r>
      <w:proofErr w:type="spellEnd"/>
    </w:p>
    <w:p w14:paraId="041E1B57" w14:textId="77777777" w:rsidR="00355259" w:rsidRPr="007E5227" w:rsidRDefault="00355259" w:rsidP="00355259">
      <w:pPr>
        <w:tabs>
          <w:tab w:val="left" w:pos="4536"/>
        </w:tabs>
        <w:suppressAutoHyphens/>
        <w:spacing w:line="280" w:lineRule="atLeast"/>
        <w:rPr>
          <w:rFonts w:cs="Arial"/>
          <w:b/>
          <w:bCs/>
          <w:lang w:val="nl"/>
        </w:rPr>
      </w:pPr>
    </w:p>
    <w:p w14:paraId="120B9CA5" w14:textId="77777777" w:rsidR="00355259" w:rsidRPr="002B65F0" w:rsidRDefault="00355259" w:rsidP="00355259">
      <w:pPr>
        <w:tabs>
          <w:tab w:val="left" w:pos="4536"/>
        </w:tabs>
        <w:suppressAutoHyphens/>
        <w:spacing w:line="280" w:lineRule="atLeast"/>
        <w:rPr>
          <w:color w:val="000000"/>
          <w:lang w:val="nl-NL"/>
        </w:rPr>
      </w:pPr>
    </w:p>
    <w:p w14:paraId="628516B8" w14:textId="77777777" w:rsidR="00355259" w:rsidRDefault="00355259" w:rsidP="00355259">
      <w:pPr>
        <w:tabs>
          <w:tab w:val="left" w:pos="4536"/>
        </w:tabs>
        <w:suppressAutoHyphens/>
        <w:spacing w:line="280" w:lineRule="atLeast"/>
        <w:rPr>
          <w:rFonts w:cs="Arial"/>
          <w:lang w:val="nl"/>
        </w:rPr>
      </w:pPr>
      <w:r w:rsidRPr="002B65F0">
        <w:rPr>
          <w:b/>
          <w:bCs/>
          <w:color w:val="000000"/>
          <w:lang w:val="nl-NL"/>
        </w:rPr>
        <w:t>Opvolgend Inschrijver</w:t>
      </w:r>
    </w:p>
    <w:p w14:paraId="26C57433" w14:textId="77777777" w:rsidR="00355259" w:rsidRPr="002B65F0" w:rsidRDefault="00355259" w:rsidP="00355259">
      <w:pPr>
        <w:tabs>
          <w:tab w:val="left" w:pos="5103"/>
        </w:tabs>
        <w:suppressAutoHyphens/>
        <w:spacing w:line="280" w:lineRule="atLeast"/>
        <w:ind w:right="-1"/>
        <w:rPr>
          <w:rFonts w:cs="Arial"/>
          <w:lang w:val="nl-NL"/>
        </w:rPr>
      </w:pPr>
      <w:r w:rsidRPr="002B65F0">
        <w:rPr>
          <w:rFonts w:cs="Arial"/>
          <w:lang w:val="nl-NL"/>
        </w:rPr>
        <w:t xml:space="preserve">te </w:t>
      </w:r>
      <w:r>
        <w:rPr>
          <w:highlight w:val="lightGray"/>
        </w:rPr>
        <w:fldChar w:fldCharType="begin">
          <w:ffData>
            <w:name w:val=""/>
            <w:enabled/>
            <w:calcOnExit w:val="0"/>
            <w:textInput>
              <w:default w:val="&lt;vul plaats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plaats in&gt;</w:t>
      </w:r>
      <w:r>
        <w:rPr>
          <w:highlight w:val="lightGray"/>
        </w:rPr>
        <w:fldChar w:fldCharType="end"/>
      </w:r>
    </w:p>
    <w:p w14:paraId="00079CD3" w14:textId="77777777" w:rsidR="00355259" w:rsidRPr="002B65F0" w:rsidRDefault="00355259" w:rsidP="00355259">
      <w:pPr>
        <w:tabs>
          <w:tab w:val="left" w:pos="5103"/>
        </w:tabs>
        <w:suppressAutoHyphens/>
        <w:spacing w:line="280" w:lineRule="atLeast"/>
        <w:ind w:right="-1"/>
        <w:rPr>
          <w:rFonts w:cs="Arial"/>
          <w:lang w:val="nl-NL"/>
        </w:rPr>
      </w:pPr>
      <w:r w:rsidRPr="002B65F0">
        <w:rPr>
          <w:rFonts w:cs="Arial"/>
          <w:lang w:val="nl-NL"/>
        </w:rPr>
        <w:t xml:space="preserve">op </w:t>
      </w:r>
      <w:r>
        <w:rPr>
          <w:highlight w:val="lightGray"/>
        </w:rPr>
        <w:fldChar w:fldCharType="begin">
          <w:ffData>
            <w:name w:val=""/>
            <w:enabled/>
            <w:calcOnExit w:val="0"/>
            <w:textInput>
              <w:default w:val="&lt;vul datum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datum in&gt;</w:t>
      </w:r>
      <w:r>
        <w:rPr>
          <w:highlight w:val="lightGray"/>
        </w:rPr>
        <w:fldChar w:fldCharType="end"/>
      </w:r>
      <w:r w:rsidRPr="002B65F0" w:rsidDel="00F62240">
        <w:rPr>
          <w:rFonts w:cs="Arial"/>
          <w:lang w:val="nl-NL"/>
        </w:rPr>
        <w:t xml:space="preserve"> </w:t>
      </w:r>
    </w:p>
    <w:p w14:paraId="3F180B64" w14:textId="77777777" w:rsidR="00355259" w:rsidRPr="002B65F0" w:rsidRDefault="00355259" w:rsidP="00355259">
      <w:pPr>
        <w:tabs>
          <w:tab w:val="left" w:pos="4536"/>
        </w:tabs>
        <w:suppressAutoHyphens/>
        <w:spacing w:line="280" w:lineRule="atLeast"/>
        <w:ind w:right="-1"/>
        <w:rPr>
          <w:rFonts w:cs="Arial"/>
          <w:lang w:val="nl-NL"/>
        </w:rPr>
      </w:pPr>
    </w:p>
    <w:p w14:paraId="1879D2C6" w14:textId="77777777" w:rsidR="00355259" w:rsidRPr="002B65F0" w:rsidRDefault="00355259" w:rsidP="00355259">
      <w:pPr>
        <w:tabs>
          <w:tab w:val="left" w:pos="4536"/>
        </w:tabs>
        <w:suppressAutoHyphens/>
        <w:spacing w:line="280" w:lineRule="atLeast"/>
        <w:ind w:right="-1"/>
        <w:rPr>
          <w:highlight w:val="lightGray"/>
          <w:lang w:val="nl-NL"/>
        </w:rPr>
      </w:pPr>
    </w:p>
    <w:p w14:paraId="1497B612" w14:textId="77777777" w:rsidR="00355259" w:rsidRPr="002B65F0" w:rsidRDefault="00355259" w:rsidP="00355259">
      <w:pPr>
        <w:tabs>
          <w:tab w:val="left" w:pos="4536"/>
        </w:tabs>
        <w:suppressAutoHyphens/>
        <w:spacing w:line="280" w:lineRule="atLeast"/>
        <w:ind w:right="-1"/>
        <w:rPr>
          <w:highlight w:val="lightGray"/>
          <w:lang w:val="nl-NL"/>
        </w:rPr>
      </w:pPr>
    </w:p>
    <w:p w14:paraId="1B309699" w14:textId="77777777" w:rsidR="00355259" w:rsidRPr="002B65F0" w:rsidRDefault="00355259" w:rsidP="00355259">
      <w:pPr>
        <w:tabs>
          <w:tab w:val="left" w:pos="4536"/>
        </w:tabs>
        <w:suppressAutoHyphens/>
        <w:spacing w:line="280" w:lineRule="atLeast"/>
        <w:ind w:right="-1"/>
        <w:rPr>
          <w:highlight w:val="lightGray"/>
          <w:lang w:val="nl-NL"/>
        </w:rPr>
      </w:pPr>
    </w:p>
    <w:p w14:paraId="320E3F0E" w14:textId="77777777" w:rsidR="00355259" w:rsidRPr="002B65F0" w:rsidRDefault="00355259" w:rsidP="00355259">
      <w:pPr>
        <w:tabs>
          <w:tab w:val="left" w:pos="4536"/>
        </w:tabs>
        <w:suppressAutoHyphens/>
        <w:spacing w:line="280" w:lineRule="atLeast"/>
        <w:ind w:right="-1"/>
        <w:rPr>
          <w:rFonts w:cs="Arial"/>
          <w:lang w:val="nl-NL"/>
        </w:rPr>
      </w:pPr>
      <w:r>
        <w:rPr>
          <w:highlight w:val="lightGray"/>
        </w:rPr>
        <w:fldChar w:fldCharType="begin">
          <w:ffData>
            <w:name w:val=""/>
            <w:enabled/>
            <w:calcOnExit w:val="0"/>
            <w:textInput>
              <w:default w:val="&lt;vul naam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naam in&gt;</w:t>
      </w:r>
      <w:r>
        <w:rPr>
          <w:highlight w:val="lightGray"/>
        </w:rPr>
        <w:fldChar w:fldCharType="end"/>
      </w:r>
    </w:p>
    <w:p w14:paraId="6795BCE6" w14:textId="77777777" w:rsidR="00355259" w:rsidRPr="002B65F0" w:rsidRDefault="00355259" w:rsidP="00355259">
      <w:pPr>
        <w:tabs>
          <w:tab w:val="left" w:pos="4536"/>
        </w:tabs>
        <w:suppressAutoHyphens/>
        <w:spacing w:line="280" w:lineRule="atLeast"/>
        <w:ind w:right="-1"/>
        <w:rPr>
          <w:lang w:val="nl-NL"/>
        </w:rPr>
      </w:pPr>
      <w:r>
        <w:rPr>
          <w:highlight w:val="lightGray"/>
        </w:rPr>
        <w:fldChar w:fldCharType="begin">
          <w:ffData>
            <w:name w:val=""/>
            <w:enabled/>
            <w:calcOnExit w:val="0"/>
            <w:textInput>
              <w:default w:val="&lt;vul functie in&gt;"/>
            </w:textInput>
          </w:ffData>
        </w:fldChar>
      </w:r>
      <w:r w:rsidRPr="002B65F0">
        <w:rPr>
          <w:highlight w:val="lightGray"/>
          <w:lang w:val="nl-NL"/>
        </w:rPr>
        <w:instrText xml:space="preserve"> FORMTEXT </w:instrText>
      </w:r>
      <w:r>
        <w:rPr>
          <w:highlight w:val="lightGray"/>
        </w:rPr>
      </w:r>
      <w:r>
        <w:rPr>
          <w:highlight w:val="lightGray"/>
        </w:rPr>
        <w:fldChar w:fldCharType="separate"/>
      </w:r>
      <w:r w:rsidRPr="002B65F0">
        <w:rPr>
          <w:noProof/>
          <w:highlight w:val="lightGray"/>
          <w:lang w:val="nl-NL"/>
        </w:rPr>
        <w:t>&lt;vul functie in&gt;</w:t>
      </w:r>
      <w:r>
        <w:rPr>
          <w:highlight w:val="lightGray"/>
        </w:rPr>
        <w:fldChar w:fldCharType="end"/>
      </w:r>
    </w:p>
    <w:p w14:paraId="767CA1F6" w14:textId="77777777" w:rsidR="00355259" w:rsidRPr="002B65F0" w:rsidRDefault="00355259" w:rsidP="00355259">
      <w:pPr>
        <w:tabs>
          <w:tab w:val="left" w:pos="4536"/>
        </w:tabs>
        <w:suppressAutoHyphens/>
        <w:spacing w:line="280" w:lineRule="atLeast"/>
        <w:ind w:right="-1"/>
        <w:rPr>
          <w:lang w:val="nl-NL"/>
        </w:rPr>
      </w:pPr>
    </w:p>
    <w:p w14:paraId="265E557A" w14:textId="77777777" w:rsidR="00355259" w:rsidRPr="002B65F0" w:rsidRDefault="00355259" w:rsidP="00355259">
      <w:pPr>
        <w:tabs>
          <w:tab w:val="left" w:pos="4536"/>
        </w:tabs>
        <w:suppressAutoHyphens/>
        <w:spacing w:line="280" w:lineRule="atLeast"/>
        <w:ind w:right="-1"/>
        <w:rPr>
          <w:lang w:val="nl-NL"/>
        </w:rPr>
      </w:pPr>
    </w:p>
    <w:p w14:paraId="0C01ED95" w14:textId="77777777" w:rsidR="00355259" w:rsidRPr="002B65F0" w:rsidRDefault="00355259" w:rsidP="00355259">
      <w:pPr>
        <w:tabs>
          <w:tab w:val="left" w:pos="4536"/>
        </w:tabs>
        <w:suppressAutoHyphens/>
        <w:spacing w:line="280" w:lineRule="atLeast"/>
        <w:ind w:right="-1"/>
        <w:rPr>
          <w:lang w:val="nl-NL"/>
        </w:rPr>
      </w:pPr>
    </w:p>
    <w:p w14:paraId="410432D0" w14:textId="77777777" w:rsidR="00355259" w:rsidRPr="002B65F0" w:rsidRDefault="00355259" w:rsidP="00355259">
      <w:pPr>
        <w:tabs>
          <w:tab w:val="left" w:pos="4536"/>
        </w:tabs>
        <w:suppressAutoHyphens/>
        <w:spacing w:line="280" w:lineRule="atLeast"/>
        <w:ind w:right="-1"/>
        <w:rPr>
          <w:lang w:val="nl-NL"/>
        </w:rPr>
      </w:pPr>
      <w:r w:rsidRPr="002B65F0">
        <w:rPr>
          <w:lang w:val="nl-NL"/>
        </w:rPr>
        <w:t>Bijlagen: Overeenkomst (zonder bijlagen)</w:t>
      </w:r>
    </w:p>
    <w:p w14:paraId="591E2C8E" w14:textId="77777777" w:rsidR="00355259" w:rsidRDefault="00355259" w:rsidP="00355259">
      <w:pPr>
        <w:pStyle w:val="broodtekst"/>
        <w:rPr>
          <w:color w:val="000000"/>
          <w:lang w:val="nl-NL"/>
        </w:rPr>
      </w:pPr>
    </w:p>
    <w:p w14:paraId="75A01900" w14:textId="77777777" w:rsidR="00355259" w:rsidRDefault="00355259" w:rsidP="00355259">
      <w:pPr>
        <w:pStyle w:val="broodtekst"/>
        <w:rPr>
          <w:color w:val="000000"/>
          <w:lang w:val="nl-NL"/>
        </w:rPr>
      </w:pPr>
    </w:p>
    <w:p w14:paraId="19EC17E7" w14:textId="77777777" w:rsidR="00355259" w:rsidRPr="0046155A" w:rsidRDefault="00355259" w:rsidP="00355259">
      <w:pPr>
        <w:pStyle w:val="broodtekst"/>
        <w:rPr>
          <w:color w:val="000000"/>
          <w:lang w:val="nl-NL"/>
        </w:rPr>
      </w:pPr>
    </w:p>
    <w:p w14:paraId="115DB8FC" w14:textId="77777777" w:rsidR="00355259" w:rsidRPr="0046155A" w:rsidRDefault="00355259" w:rsidP="00355259">
      <w:pPr>
        <w:pStyle w:val="broodtekst"/>
        <w:rPr>
          <w:color w:val="000000"/>
          <w:lang w:val="nl-NL"/>
        </w:rPr>
      </w:pPr>
    </w:p>
    <w:p w14:paraId="5363537D" w14:textId="77777777" w:rsidR="003F5EB0" w:rsidRPr="00355259" w:rsidRDefault="003F5EB0" w:rsidP="003F5EB0">
      <w:pPr>
        <w:rPr>
          <w:lang w:val="nl-NL"/>
        </w:rPr>
      </w:pPr>
    </w:p>
    <w:sectPr w:rsidR="003F5EB0" w:rsidRPr="00355259" w:rsidSect="000B3F94">
      <w:headerReference w:type="default" r:id="rId12"/>
      <w:footerReference w:type="defaul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D70ED" w14:textId="77777777" w:rsidR="00355259" w:rsidRDefault="00355259" w:rsidP="0088501B">
      <w:r>
        <w:separator/>
      </w:r>
    </w:p>
  </w:endnote>
  <w:endnote w:type="continuationSeparator" w:id="0">
    <w:p w14:paraId="61D229A2" w14:textId="77777777" w:rsidR="00355259" w:rsidRDefault="0035525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Sylfaen"/>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0718C" w14:textId="77777777" w:rsidR="00EF2CD1" w:rsidRPr="00EF2CD1" w:rsidRDefault="00EF2CD1" w:rsidP="00EF2CD1">
    <w:pPr>
      <w:pStyle w:val="Voettekst"/>
      <w:rPr>
        <w:lang w:val="nl-NL"/>
      </w:rPr>
    </w:pPr>
    <w:r w:rsidRPr="00EF2CD1">
      <w:rPr>
        <w:lang w:val="nl-NL"/>
      </w:rPr>
      <w:t xml:space="preserve">RWS BEDRIJFSVERTROUWELIJK </w:t>
    </w:r>
    <w:r w:rsidRPr="00EF2CD1">
      <w:rPr>
        <w:lang w:val="nl-NL"/>
      </w:rPr>
      <w:tab/>
    </w:r>
    <w:r w:rsidRPr="00EF2CD1">
      <w:rPr>
        <w:lang w:val="nl-NL"/>
      </w:rPr>
      <w:tab/>
      <w:t xml:space="preserve">Pagina </w:t>
    </w:r>
    <w:r w:rsidRPr="00EF2CD1">
      <w:rPr>
        <w:lang w:val="nl-NL"/>
      </w:rPr>
      <w:fldChar w:fldCharType="begin"/>
    </w:r>
    <w:r w:rsidRPr="00EF2CD1">
      <w:rPr>
        <w:lang w:val="nl-NL"/>
      </w:rPr>
      <w:instrText xml:space="preserve"> PAGE  </w:instrText>
    </w:r>
    <w:r w:rsidRPr="00EF2CD1">
      <w:rPr>
        <w:lang w:val="nl-NL"/>
      </w:rPr>
      <w:fldChar w:fldCharType="separate"/>
    </w:r>
    <w:r w:rsidRPr="00EF2CD1">
      <w:rPr>
        <w:lang w:val="nl-NL"/>
      </w:rPr>
      <w:t>2</w:t>
    </w:r>
    <w:r w:rsidRPr="00EF2CD1">
      <w:fldChar w:fldCharType="end"/>
    </w:r>
    <w:r w:rsidRPr="00EF2CD1">
      <w:rPr>
        <w:lang w:val="nl-NL"/>
      </w:rPr>
      <w:t xml:space="preserve"> van </w:t>
    </w:r>
    <w:r w:rsidRPr="00EF2CD1">
      <w:rPr>
        <w:lang w:val="nl-NL"/>
      </w:rPr>
      <w:fldChar w:fldCharType="begin"/>
    </w:r>
    <w:r w:rsidRPr="00EF2CD1">
      <w:rPr>
        <w:lang w:val="nl-NL"/>
      </w:rPr>
      <w:instrText xml:space="preserve"> NUMPAGES  </w:instrText>
    </w:r>
    <w:r w:rsidRPr="00EF2CD1">
      <w:rPr>
        <w:lang w:val="nl-NL"/>
      </w:rPr>
      <w:fldChar w:fldCharType="separate"/>
    </w:r>
    <w:r w:rsidRPr="00EF2CD1">
      <w:rPr>
        <w:lang w:val="nl-NL"/>
      </w:rPr>
      <w:t>2</w:t>
    </w:r>
    <w:r w:rsidRPr="00EF2CD1">
      <w:fldChar w:fldCharType="end"/>
    </w:r>
  </w:p>
  <w:p w14:paraId="7F54AE03" w14:textId="77777777" w:rsidR="00EF2CD1" w:rsidRDefault="00EF2CD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903AA" w14:textId="77777777" w:rsidR="00355259" w:rsidRDefault="00355259" w:rsidP="0088501B">
      <w:r>
        <w:separator/>
      </w:r>
    </w:p>
  </w:footnote>
  <w:footnote w:type="continuationSeparator" w:id="0">
    <w:p w14:paraId="00A531BD" w14:textId="77777777" w:rsidR="00355259" w:rsidRDefault="0035525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6C423" w14:textId="72DDBF5B" w:rsidR="00355259" w:rsidRPr="00C447C6" w:rsidRDefault="00355259" w:rsidP="00355259">
    <w:pPr>
      <w:pStyle w:val="Huisstijl-KopregelRapport"/>
      <w:rPr>
        <w:lang w:val="nl-NL"/>
      </w:rPr>
    </w:pPr>
    <w:r w:rsidRPr="00C447C6">
      <w:rPr>
        <w:lang w:val="nl-NL"/>
      </w:rPr>
      <w:t xml:space="preserve">Aanbestedingsleidraad </w:t>
    </w:r>
    <w:r w:rsidR="00D74685">
      <w:rPr>
        <w:lang w:val="nl-NL"/>
      </w:rPr>
      <w:t xml:space="preserve">versie  A </w:t>
    </w:r>
    <w:r w:rsidRPr="00C447C6">
      <w:rPr>
        <w:rStyle w:val="Huisstijl-Rapportkoptekst"/>
        <w:lang w:val="nl-NL"/>
      </w:rPr>
      <w:t xml:space="preserve">| Inspecties Kleine Duiker | Zaaknummer: </w:t>
    </w:r>
    <w:r>
      <w:fldChar w:fldCharType="begin"/>
    </w:r>
    <w:r w:rsidRPr="00C447C6">
      <w:rPr>
        <w:lang w:val="nl-NL"/>
      </w:rPr>
      <w:instrText xml:space="preserve"> DOCPROPERTY  PS_REFERENCE  \* MERGEFORMAT </w:instrText>
    </w:r>
    <w:r>
      <w:fldChar w:fldCharType="separate"/>
    </w:r>
    <w:r w:rsidRPr="00C447C6">
      <w:rPr>
        <w:lang w:val="nl-NL"/>
      </w:rPr>
      <w:t>31197557</w:t>
    </w:r>
    <w:r>
      <w:fldChar w:fldCharType="end"/>
    </w:r>
    <w:r w:rsidRPr="00C447C6">
      <w:rPr>
        <w:lang w:val="nl-NL"/>
      </w:rPr>
      <w:t xml:space="preserve"> </w:t>
    </w:r>
    <w:r w:rsidRPr="00C447C6">
      <w:rPr>
        <w:rStyle w:val="Huisstijl-Rapportkoptekst"/>
        <w:lang w:val="nl-NL"/>
      </w:rPr>
      <w:t xml:space="preserve">| </w:t>
    </w:r>
    <w:r w:rsidR="00D74685">
      <w:rPr>
        <w:rStyle w:val="Huisstijl-Rapportkoptekst"/>
        <w:lang w:val="nl-NL"/>
      </w:rPr>
      <w:t>1</w:t>
    </w:r>
    <w:r w:rsidRPr="00C447C6">
      <w:rPr>
        <w:lang w:val="nl-NL"/>
      </w:rPr>
      <w:t>7-01-2025</w:t>
    </w:r>
  </w:p>
  <w:p w14:paraId="2A1C0F1F" w14:textId="77777777" w:rsidR="00E456EE" w:rsidRPr="00355259" w:rsidRDefault="00E456EE">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0D4E2BCD"/>
    <w:multiLevelType w:val="multilevel"/>
    <w:tmpl w:val="E1B0B4AE"/>
    <w:lvl w:ilvl="0">
      <w:start w:val="1"/>
      <w:numFmt w:val="decimal"/>
      <w:lvlText w:val="%1."/>
      <w:lvlJc w:val="left"/>
      <w:pPr>
        <w:ind w:left="870" w:hanging="360"/>
      </w:pPr>
    </w:lvl>
    <w:lvl w:ilvl="1">
      <w:start w:val="1"/>
      <w:numFmt w:val="decimal"/>
      <w:isLgl/>
      <w:lvlText w:val="%1.%2"/>
      <w:lvlJc w:val="left"/>
      <w:pPr>
        <w:ind w:left="1590" w:hanging="360"/>
      </w:pPr>
      <w:rPr>
        <w:rFonts w:hint="default"/>
      </w:rPr>
    </w:lvl>
    <w:lvl w:ilvl="2">
      <w:start w:val="1"/>
      <w:numFmt w:val="decimal"/>
      <w:isLgl/>
      <w:lvlText w:val="%1.%2.%3"/>
      <w:lvlJc w:val="left"/>
      <w:pPr>
        <w:ind w:left="2670" w:hanging="720"/>
      </w:pPr>
      <w:rPr>
        <w:rFonts w:hint="default"/>
      </w:rPr>
    </w:lvl>
    <w:lvl w:ilvl="3">
      <w:start w:val="1"/>
      <w:numFmt w:val="decimal"/>
      <w:isLgl/>
      <w:lvlText w:val="%1.%2.%3.%4"/>
      <w:lvlJc w:val="left"/>
      <w:pPr>
        <w:ind w:left="3750" w:hanging="1080"/>
      </w:pPr>
      <w:rPr>
        <w:rFonts w:hint="default"/>
      </w:rPr>
    </w:lvl>
    <w:lvl w:ilvl="4">
      <w:start w:val="1"/>
      <w:numFmt w:val="decimal"/>
      <w:isLgl/>
      <w:lvlText w:val="%1.%2.%3.%4.%5"/>
      <w:lvlJc w:val="left"/>
      <w:pPr>
        <w:ind w:left="447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270" w:hanging="1440"/>
      </w:pPr>
      <w:rPr>
        <w:rFonts w:hint="default"/>
      </w:rPr>
    </w:lvl>
    <w:lvl w:ilvl="7">
      <w:start w:val="1"/>
      <w:numFmt w:val="decimal"/>
      <w:isLgl/>
      <w:lvlText w:val="%1.%2.%3.%4.%5.%6.%7.%8"/>
      <w:lvlJc w:val="left"/>
      <w:pPr>
        <w:ind w:left="7350" w:hanging="1800"/>
      </w:pPr>
      <w:rPr>
        <w:rFonts w:hint="default"/>
      </w:rPr>
    </w:lvl>
    <w:lvl w:ilvl="8">
      <w:start w:val="1"/>
      <w:numFmt w:val="decimal"/>
      <w:isLgl/>
      <w:lvlText w:val="%1.%2.%3.%4.%5.%6.%7.%8.%9"/>
      <w:lvlJc w:val="left"/>
      <w:pPr>
        <w:ind w:left="8430" w:hanging="2160"/>
      </w:pPr>
      <w:rPr>
        <w:rFonts w:hint="default"/>
      </w:rPr>
    </w:lv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2FB5D73"/>
    <w:multiLevelType w:val="hybridMultilevel"/>
    <w:tmpl w:val="4F7A6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4" w15:restartNumberingAfterBreak="0">
    <w:nsid w:val="1895513E"/>
    <w:multiLevelType w:val="multilevel"/>
    <w:tmpl w:val="06962652"/>
    <w:numStyleLink w:val="Lijststijl"/>
  </w:abstractNum>
  <w:abstractNum w:abstractNumId="15" w15:restartNumberingAfterBreak="0">
    <w:nsid w:val="18F65698"/>
    <w:multiLevelType w:val="multilevel"/>
    <w:tmpl w:val="06962652"/>
    <w:numStyleLink w:val="Lijststijl"/>
  </w:abstractNum>
  <w:abstractNum w:abstractNumId="16" w15:restartNumberingAfterBreak="0">
    <w:nsid w:val="25770466"/>
    <w:multiLevelType w:val="multilevel"/>
    <w:tmpl w:val="E88264AA"/>
    <w:lvl w:ilvl="0">
      <w:start w:val="11"/>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2017EBA"/>
    <w:multiLevelType w:val="hybridMultilevel"/>
    <w:tmpl w:val="9C529C36"/>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9651FD7"/>
    <w:multiLevelType w:val="hybridMultilevel"/>
    <w:tmpl w:val="3F8E8508"/>
    <w:lvl w:ilvl="0" w:tplc="30E2CA3A">
      <w:start w:val="1"/>
      <w:numFmt w:val="decimal"/>
      <w:lvlText w:val="%1."/>
      <w:lvlJc w:val="left"/>
      <w:pPr>
        <w:tabs>
          <w:tab w:val="num" w:pos="360"/>
        </w:tabs>
        <w:ind w:left="360" w:hanging="360"/>
      </w:pPr>
      <w:rPr>
        <w:rFonts w:hint="default"/>
      </w:rPr>
    </w:lvl>
    <w:lvl w:ilvl="1" w:tplc="1B560DD0">
      <w:start w:val="1"/>
      <w:numFmt w:val="lowerLetter"/>
      <w:pStyle w:val="StandaardZwart"/>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4B92124"/>
    <w:multiLevelType w:val="hybridMultilevel"/>
    <w:tmpl w:val="72CC7F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7DB631B"/>
    <w:multiLevelType w:val="multilevel"/>
    <w:tmpl w:val="06962652"/>
    <w:numStyleLink w:val="Lijststijl"/>
  </w:abstractNum>
  <w:abstractNum w:abstractNumId="31"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3" w15:restartNumberingAfterBreak="0">
    <w:nsid w:val="5CAF5D0D"/>
    <w:multiLevelType w:val="multilevel"/>
    <w:tmpl w:val="06962652"/>
    <w:numStyleLink w:val="Lijststijl"/>
  </w:abstractNum>
  <w:abstractNum w:abstractNumId="34" w15:restartNumberingAfterBreak="0">
    <w:nsid w:val="5CB00970"/>
    <w:multiLevelType w:val="hybridMultilevel"/>
    <w:tmpl w:val="4F7A67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9050C84"/>
    <w:multiLevelType w:val="multilevel"/>
    <w:tmpl w:val="06962652"/>
    <w:numStyleLink w:val="Lijststijl"/>
  </w:abstractNum>
  <w:num w:numId="1" w16cid:durableId="76943110">
    <w:abstractNumId w:val="10"/>
  </w:num>
  <w:num w:numId="2" w16cid:durableId="990793639">
    <w:abstractNumId w:val="13"/>
  </w:num>
  <w:num w:numId="3" w16cid:durableId="1427263928">
    <w:abstractNumId w:val="33"/>
  </w:num>
  <w:num w:numId="4" w16cid:durableId="1271661750">
    <w:abstractNumId w:val="11"/>
  </w:num>
  <w:num w:numId="5" w16cid:durableId="1519662500">
    <w:abstractNumId w:val="18"/>
  </w:num>
  <w:num w:numId="6" w16cid:durableId="1461878286">
    <w:abstractNumId w:val="21"/>
  </w:num>
  <w:num w:numId="7" w16cid:durableId="635525074">
    <w:abstractNumId w:val="2"/>
  </w:num>
  <w:num w:numId="8" w16cid:durableId="459153640">
    <w:abstractNumId w:val="1"/>
  </w:num>
  <w:num w:numId="9" w16cid:durableId="119618426">
    <w:abstractNumId w:val="0"/>
  </w:num>
  <w:num w:numId="10" w16cid:durableId="1723745446">
    <w:abstractNumId w:val="7"/>
  </w:num>
  <w:num w:numId="11" w16cid:durableId="281815063">
    <w:abstractNumId w:val="5"/>
  </w:num>
  <w:num w:numId="12" w16cid:durableId="8609925">
    <w:abstractNumId w:val="5"/>
  </w:num>
  <w:num w:numId="13" w16cid:durableId="1340933922">
    <w:abstractNumId w:val="35"/>
  </w:num>
  <w:num w:numId="14" w16cid:durableId="1715733848">
    <w:abstractNumId w:val="3"/>
  </w:num>
  <w:num w:numId="15" w16cid:durableId="766968372">
    <w:abstractNumId w:val="19"/>
  </w:num>
  <w:num w:numId="16" w16cid:durableId="148911090">
    <w:abstractNumId w:val="27"/>
  </w:num>
  <w:num w:numId="17" w16cid:durableId="1354114310">
    <w:abstractNumId w:val="8"/>
  </w:num>
  <w:num w:numId="18" w16cid:durableId="481391598">
    <w:abstractNumId w:val="22"/>
  </w:num>
  <w:num w:numId="19" w16cid:durableId="1369718479">
    <w:abstractNumId w:val="36"/>
  </w:num>
  <w:num w:numId="20" w16cid:durableId="380637342">
    <w:abstractNumId w:val="14"/>
  </w:num>
  <w:num w:numId="21" w16cid:durableId="801730137">
    <w:abstractNumId w:val="25"/>
  </w:num>
  <w:num w:numId="22" w16cid:durableId="1386946934">
    <w:abstractNumId w:val="30"/>
  </w:num>
  <w:num w:numId="23" w16cid:durableId="938874652">
    <w:abstractNumId w:val="20"/>
  </w:num>
  <w:num w:numId="24" w16cid:durableId="531385546">
    <w:abstractNumId w:val="32"/>
  </w:num>
  <w:num w:numId="25" w16cid:durableId="122507292">
    <w:abstractNumId w:val="31"/>
  </w:num>
  <w:num w:numId="26" w16cid:durableId="958099854">
    <w:abstractNumId w:val="6"/>
  </w:num>
  <w:num w:numId="27" w16cid:durableId="2057775799">
    <w:abstractNumId w:val="17"/>
  </w:num>
  <w:num w:numId="28" w16cid:durableId="1946422692">
    <w:abstractNumId w:val="24"/>
  </w:num>
  <w:num w:numId="29" w16cid:durableId="140924373">
    <w:abstractNumId w:val="4"/>
  </w:num>
  <w:num w:numId="30" w16cid:durableId="1738044580">
    <w:abstractNumId w:val="15"/>
  </w:num>
  <w:num w:numId="31" w16cid:durableId="662047508">
    <w:abstractNumId w:val="29"/>
  </w:num>
  <w:num w:numId="32" w16cid:durableId="1848329583">
    <w:abstractNumId w:val="16"/>
  </w:num>
  <w:num w:numId="33" w16cid:durableId="1203595316">
    <w:abstractNumId w:val="26"/>
  </w:num>
  <w:num w:numId="34" w16cid:durableId="688677151">
    <w:abstractNumId w:val="23"/>
  </w:num>
  <w:num w:numId="35" w16cid:durableId="117258273">
    <w:abstractNumId w:val="9"/>
  </w:num>
  <w:num w:numId="36" w16cid:durableId="1151407760">
    <w:abstractNumId w:val="28"/>
  </w:num>
  <w:num w:numId="37" w16cid:durableId="30957154">
    <w:abstractNumId w:val="34"/>
  </w:num>
  <w:num w:numId="38" w16cid:durableId="11834765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59"/>
    <w:rsid w:val="00043163"/>
    <w:rsid w:val="00056D70"/>
    <w:rsid w:val="000A6CFA"/>
    <w:rsid w:val="000B3F94"/>
    <w:rsid w:val="000E1F3B"/>
    <w:rsid w:val="00173156"/>
    <w:rsid w:val="001D6F03"/>
    <w:rsid w:val="002A6578"/>
    <w:rsid w:val="002B1092"/>
    <w:rsid w:val="002E0FD2"/>
    <w:rsid w:val="00355259"/>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30F45"/>
    <w:rsid w:val="0088386A"/>
    <w:rsid w:val="0088501B"/>
    <w:rsid w:val="008D2753"/>
    <w:rsid w:val="008E3581"/>
    <w:rsid w:val="00905289"/>
    <w:rsid w:val="009C095B"/>
    <w:rsid w:val="009C5CF5"/>
    <w:rsid w:val="00A32591"/>
    <w:rsid w:val="00A77ABF"/>
    <w:rsid w:val="00A863E9"/>
    <w:rsid w:val="00B022C4"/>
    <w:rsid w:val="00B559E9"/>
    <w:rsid w:val="00B72222"/>
    <w:rsid w:val="00B80650"/>
    <w:rsid w:val="00C36FAA"/>
    <w:rsid w:val="00C71133"/>
    <w:rsid w:val="00CA55CC"/>
    <w:rsid w:val="00CB1767"/>
    <w:rsid w:val="00CB3317"/>
    <w:rsid w:val="00D74685"/>
    <w:rsid w:val="00DA3555"/>
    <w:rsid w:val="00E456EE"/>
    <w:rsid w:val="00ED1931"/>
    <w:rsid w:val="00ED7AB9"/>
    <w:rsid w:val="00EE5BBE"/>
    <w:rsid w:val="00EF2CD1"/>
    <w:rsid w:val="00F61FF0"/>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8923B"/>
  <w15:chartTrackingRefBased/>
  <w15:docId w15:val="{88BC7F9C-9C53-43DF-AC57-EF02754CB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355259"/>
    <w:pPr>
      <w:spacing w:line="240" w:lineRule="atLeast"/>
    </w:pPr>
    <w:rPr>
      <w:rFonts w:ascii="Verdana" w:hAnsi="Verdana" w:cs="Lohit Hindi"/>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35525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35525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35525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35525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35525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5525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5525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55259"/>
    <w:rPr>
      <w:rFonts w:eastAsiaTheme="majorEastAsia" w:cstheme="majorBidi"/>
      <w:color w:val="272727" w:themeColor="text1" w:themeTint="D8"/>
    </w:rPr>
  </w:style>
  <w:style w:type="paragraph" w:styleId="Plattetekst">
    <w:name w:val="Body Text"/>
    <w:basedOn w:val="Standaard"/>
    <w:link w:val="PlattetekstChar"/>
    <w:rsid w:val="00355259"/>
    <w:pPr>
      <w:spacing w:after="120"/>
    </w:pPr>
  </w:style>
  <w:style w:type="character" w:customStyle="1" w:styleId="PlattetekstChar">
    <w:name w:val="Platte tekst Char"/>
    <w:basedOn w:val="Standaardalinea-lettertype"/>
    <w:link w:val="Plattetekst"/>
    <w:rsid w:val="00355259"/>
    <w:rPr>
      <w:rFonts w:ascii="Verdana" w:hAnsi="Verdana" w:cs="Lohit Hindi"/>
      <w:lang w:val="en-US"/>
    </w:rPr>
  </w:style>
  <w:style w:type="paragraph" w:customStyle="1" w:styleId="BijlageGenummerdParagraaf">
    <w:name w:val="BijlageGenummerdParagraaf"/>
    <w:basedOn w:val="broodtekst"/>
    <w:next w:val="broodtekst"/>
    <w:uiPriority w:val="12"/>
    <w:qFormat/>
    <w:rsid w:val="00355259"/>
    <w:pPr>
      <w:numPr>
        <w:ilvl w:val="1"/>
        <w:numId w:val="32"/>
      </w:numPr>
      <w:spacing w:before="240"/>
      <w:outlineLvl w:val="1"/>
    </w:pPr>
    <w:rPr>
      <w:rFonts w:eastAsiaTheme="minorHAnsi"/>
      <w:b/>
    </w:rPr>
  </w:style>
  <w:style w:type="paragraph" w:customStyle="1" w:styleId="BijlageGenummerdSubparagraaf">
    <w:name w:val="BijlageGenummerdSubparagraaf"/>
    <w:basedOn w:val="broodtekst"/>
    <w:next w:val="broodtekst"/>
    <w:uiPriority w:val="12"/>
    <w:qFormat/>
    <w:rsid w:val="00355259"/>
    <w:pPr>
      <w:numPr>
        <w:ilvl w:val="2"/>
        <w:numId w:val="32"/>
      </w:numPr>
      <w:spacing w:before="240"/>
      <w:outlineLvl w:val="2"/>
    </w:pPr>
    <w:rPr>
      <w:rFonts w:eastAsiaTheme="minorHAnsi"/>
      <w:i/>
    </w:rPr>
  </w:style>
  <w:style w:type="paragraph" w:customStyle="1" w:styleId="BijlageGenummerdKop">
    <w:name w:val="BijlageGenummerdKop"/>
    <w:next w:val="broodtekst"/>
    <w:uiPriority w:val="12"/>
    <w:qFormat/>
    <w:rsid w:val="00355259"/>
    <w:pPr>
      <w:pageBreakBefore/>
      <w:numPr>
        <w:numId w:val="32"/>
      </w:numPr>
      <w:spacing w:after="660" w:line="300" w:lineRule="atLeast"/>
      <w:outlineLvl w:val="0"/>
    </w:pPr>
    <w:rPr>
      <w:rFonts w:ascii="Verdana" w:eastAsia="DejaVu Sans" w:hAnsi="Verdana" w:cs="Times New Roman"/>
      <w:color w:val="000000"/>
      <w:sz w:val="24"/>
      <w:lang w:eastAsia="nl-NL"/>
    </w:rPr>
  </w:style>
  <w:style w:type="paragraph" w:customStyle="1" w:styleId="broodtekst">
    <w:name w:val="broodtekst"/>
    <w:basedOn w:val="Standaard"/>
    <w:link w:val="broodtekstChar2"/>
    <w:rsid w:val="00355259"/>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
    <w:rsid w:val="00355259"/>
    <w:rPr>
      <w:rFonts w:ascii="Verdana" w:eastAsia="Times New Roman" w:hAnsi="Verdana" w:cs="Lohit Hindi"/>
      <w:lang w:val="en-US"/>
    </w:rPr>
  </w:style>
  <w:style w:type="paragraph" w:customStyle="1" w:styleId="BijlageGenummerdKop2">
    <w:name w:val="BijlageGenummerdKop2"/>
    <w:basedOn w:val="BijlageGenummerdKop"/>
    <w:uiPriority w:val="16"/>
    <w:rsid w:val="00355259"/>
    <w:pPr>
      <w:spacing w:line="240" w:lineRule="atLeast"/>
      <w:ind w:left="1134"/>
    </w:pPr>
  </w:style>
  <w:style w:type="paragraph" w:customStyle="1" w:styleId="Tussenkop">
    <w:name w:val="Tussenkop"/>
    <w:basedOn w:val="Standaard"/>
    <w:next w:val="Standaard"/>
    <w:rsid w:val="00355259"/>
    <w:pPr>
      <w:tabs>
        <w:tab w:val="left" w:pos="227"/>
        <w:tab w:val="left" w:pos="454"/>
        <w:tab w:val="left" w:pos="680"/>
      </w:tabs>
      <w:autoSpaceDE w:val="0"/>
      <w:autoSpaceDN w:val="0"/>
      <w:adjustRightInd w:val="0"/>
      <w:spacing w:before="240"/>
      <w:ind w:left="454" w:hanging="454"/>
    </w:pPr>
    <w:rPr>
      <w:rFonts w:eastAsia="Times New Roman" w:cs="Times New Roman"/>
      <w:i/>
      <w:lang w:val="nl-NL" w:eastAsia="nl-NL"/>
    </w:rPr>
  </w:style>
  <w:style w:type="paragraph" w:customStyle="1" w:styleId="StandaardZwart">
    <w:name w:val="Standaard + Zwart"/>
    <w:basedOn w:val="Standaard"/>
    <w:link w:val="StandaardZwartChar"/>
    <w:rsid w:val="00355259"/>
    <w:pPr>
      <w:numPr>
        <w:ilvl w:val="1"/>
        <w:numId w:val="33"/>
      </w:numPr>
    </w:pPr>
    <w:rPr>
      <w:rFonts w:eastAsia="Times New Roman" w:cs="Times New Roman"/>
      <w:color w:val="000000"/>
      <w:szCs w:val="24"/>
      <w:lang w:val="nl-NL" w:eastAsia="nl-NL"/>
    </w:rPr>
  </w:style>
  <w:style w:type="character" w:customStyle="1" w:styleId="StandaardZwartChar">
    <w:name w:val="Standaard + Zwart Char"/>
    <w:basedOn w:val="Standaardalinea-lettertype"/>
    <w:link w:val="StandaardZwart"/>
    <w:rsid w:val="00355259"/>
    <w:rPr>
      <w:rFonts w:ascii="Verdana" w:eastAsia="Times New Roman" w:hAnsi="Verdana" w:cs="Times New Roman"/>
      <w:color w:val="000000"/>
      <w:szCs w:val="24"/>
      <w:lang w:eastAsia="nl-NL"/>
    </w:rPr>
  </w:style>
  <w:style w:type="character" w:customStyle="1" w:styleId="Huisstijl-Rapportkoptekst">
    <w:name w:val="Huisstijl - Rapport koptekst"/>
    <w:basedOn w:val="Standaardalinea-lettertype"/>
    <w:uiPriority w:val="1"/>
    <w:rsid w:val="00355259"/>
    <w:rPr>
      <w:rFonts w:ascii="Verdana" w:hAnsi="Verdana"/>
      <w:sz w:val="13"/>
    </w:rPr>
  </w:style>
  <w:style w:type="paragraph" w:customStyle="1" w:styleId="Huisstijl-KopregelRapport">
    <w:name w:val="Huisstijl - Kopregel Rapport"/>
    <w:basedOn w:val="Standaard"/>
    <w:uiPriority w:val="16"/>
    <w:rsid w:val="00355259"/>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292622">
      <w:bodyDiv w:val="1"/>
      <w:marLeft w:val="0"/>
      <w:marRight w:val="0"/>
      <w:marTop w:val="0"/>
      <w:marBottom w:val="0"/>
      <w:divBdr>
        <w:top w:val="none" w:sz="0" w:space="0" w:color="auto"/>
        <w:left w:val="none" w:sz="0" w:space="0" w:color="auto"/>
        <w:bottom w:val="none" w:sz="0" w:space="0" w:color="auto"/>
        <w:right w:val="none" w:sz="0" w:space="0" w:color="auto"/>
      </w:divBdr>
    </w:div>
    <w:div w:id="17878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e033921-439f-46ba-b586-0b8c8775f769" ContentTypeId="0x0101006D56A7865C58A149A83C55730CE7EA18" PreviousValue="false"/>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F6FB8A0737F8F54BAA6FBB76232C47B1" ma:contentTypeVersion="16" ma:contentTypeDescription="Een nieuw document maken." ma:contentTypeScope="" ma:versionID="2ece66f5568b8d03c966e355a399c4b9">
  <xsd:schema xmlns:xsd="http://www.w3.org/2001/XMLSchema" xmlns:xs="http://www.w3.org/2001/XMLSchema" xmlns:p="http://schemas.microsoft.com/office/2006/metadata/properties" xmlns:ns1="http://schemas.microsoft.com/sharepoint/v3" xmlns:ns2="cb665cb2-4c1b-4338-95f1-4dd7cd771ce0" xmlns:ns3="c593cbf1-e514-4373-879b-6b45c74ca5a1" targetNamespace="http://schemas.microsoft.com/office/2006/metadata/properties" ma:root="true" ma:fieldsID="14f2bbda5aeaa4e0b8c2d1fe12fdee2e" ns1:_="" ns2:_="" ns3:_="">
    <xsd:import namespace="http://schemas.microsoft.com/sharepoint/v3"/>
    <xsd:import namespace="cb665cb2-4c1b-4338-95f1-4dd7cd771ce0"/>
    <xsd:import namespace="c593cbf1-e514-4373-879b-6b45c74ca5a1"/>
    <xsd:element name="properties">
      <xsd:complexType>
        <xsd:sequence>
          <xsd:element name="documentManagement">
            <xsd:complexType>
              <xsd:all>
                <xsd:element ref="ns2:Connect-Status"/>
                <xsd:element ref="ns2:Connect-Auteur" minOccurs="0"/>
                <xsd:element ref="ns2:Connect-Archiefwaardig"/>
                <xsd:element ref="ns2:e28f84c711554a75a94a2dfe3a3bea15" minOccurs="0"/>
                <xsd:element ref="ns2:ka142704ec404179bc6dc96ce8d3373c" minOccurs="0"/>
                <xsd:element ref="ns2:TaxCatchAll" minOccurs="0"/>
                <xsd:element ref="ns2:TaxCatchAllLabel" minOccurs="0"/>
                <xsd:element ref="ns2:jbd8c863d0e84969b217bbeafdb75459"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9"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3"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5" nillable="true" ma:displayName="Auteur" ma:indexed="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6" ma:displayName="Archiefwaardig" ma:default="Ja" ma:format="Dropdown" ma:internalName="Connect_x002d_Archiefwaardig" ma:readOnly="false">
      <xsd:simpleType>
        <xsd:restriction base="dms:Choice">
          <xsd:enumeration value="Ja"/>
          <xsd:enumeration value="Nee"/>
        </xsd:restriction>
      </xsd:simpleType>
    </xsd:element>
    <xsd:element name="e28f84c711554a75a94a2dfe3a3bea15" ma:index="8"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1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1b091d29-d592-4481-b7dd-bf3757bf051b}" ma:internalName="TaxCatchAll" ma:readOnly="false" ma:showField="CatchAllData" ma:web="c593cbf1-e514-4373-879b-6b45c74ca5a1">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1b091d29-d592-4481-b7dd-bf3757bf051b}" ma:internalName="TaxCatchAllLabel" ma:readOnly="true" ma:showField="CatchAllDataLabel" ma:web="c593cbf1-e514-4373-879b-6b45c74ca5a1">
      <xsd:complexType>
        <xsd:complexContent>
          <xsd:extension base="dms:MultiChoiceLookup">
            <xsd:sequence>
              <xsd:element name="Value" type="dms:Lookup" maxOccurs="unbounded" minOccurs="0" nillable="true"/>
            </xsd:sequence>
          </xsd:extension>
        </xsd:complexContent>
      </xsd:complexType>
    </xsd:element>
    <xsd:element name="jbd8c863d0e84969b217bbeafdb75459" ma:index="18"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593cbf1-e514-4373-879b-6b45c74ca5a1" elementFormDefault="qualified">
    <xsd:import namespace="http://schemas.microsoft.com/office/2006/documentManagement/types"/>
    <xsd:import namespace="http://schemas.microsoft.com/office/infopath/2007/PartnerControls"/>
    <xsd:element name="_dlc_DocId" ma:index="20" nillable="true" ma:displayName="Waarde van de document-id" ma:description="De waarde van de document-id die aan dit item is toegewezen." ma:internalName="_dlc_DocId" ma:readOnly="true">
      <xsd:simpleType>
        <xsd:restriction base="dms:Text"/>
      </xsd:simpleType>
    </xsd:element>
    <xsd:element name="_dlc_DocIdUrl" ma:index="2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c593cbf1-e514-4373-879b-6b45c74ca5a1">CON00-1397901640-20101</_dlc_DocId>
    <TaxCatchAll xmlns="cb665cb2-4c1b-4338-95f1-4dd7cd771ce0">
      <Value>3</Value>
    </TaxCatchAll>
    <_dlc_DocIdUrl xmlns="c593cbf1-e514-4373-879b-6b45c74ca5a1">
      <Url>https://connect.sp02.rws.nl/sites/con0000438/_layouts/15/DocIdRedir.aspx?ID=CON00-1397901640-20101</Url>
      <Description>CON00-1397901640-20101</Description>
    </_dlc_DocIdUrl>
    <Connect-Status xmlns="cb665cb2-4c1b-4338-95f1-4dd7cd771ce0">Concept</Connect-Status>
    <e28f84c711554a75a94a2dfe3a3bea15 xmlns="cb665cb2-4c1b-4338-95f1-4dd7cd771ce0">
      <Terms xmlns="http://schemas.microsoft.com/office/infopath/2007/PartnerControls"/>
    </e28f84c711554a75a94a2dfe3a3bea15>
    <ka142704ec404179bc6dc96ce8d3373c xmlns="cb665cb2-4c1b-4338-95f1-4dd7cd771ce0">
      <Terms xmlns="http://schemas.microsoft.com/office/infopath/2007/PartnerControls"/>
    </ka142704ec404179bc6dc96ce8d3373c>
    <URL xmlns="http://schemas.microsoft.com/sharepoint/v3">
      <Url xsi:nil="true"/>
      <Description xsi:nil="true"/>
    </URL>
    <Connect-Archiefwaardig xmlns="cb665cb2-4c1b-4338-95f1-4dd7cd771ce0">Ja</Connect-Archiefwaardig>
    <Connect-Auteur xmlns="cb665cb2-4c1b-4338-95f1-4dd7cd771ce0">
      <UserInfo>
        <DisplayName/>
        <AccountId xsi:nil="true"/>
        <AccountType/>
      </UserInfo>
    </Connect-Auteur>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5855AD-EB2E-47F8-8AA7-540A814927EC}">
  <ds:schemaRefs>
    <ds:schemaRef ds:uri="Microsoft.SharePoint.Taxonomy.ContentTypeSync"/>
  </ds:schemaRefs>
</ds:datastoreItem>
</file>

<file path=customXml/itemProps2.xml><?xml version="1.0" encoding="utf-8"?>
<ds:datastoreItem xmlns:ds="http://schemas.openxmlformats.org/officeDocument/2006/customXml" ds:itemID="{050166D4-1D78-473E-94F2-D981A321989F}">
  <ds:schemaRefs>
    <ds:schemaRef ds:uri="http://schemas.microsoft.com/sharepoint/v3/contenttype/forms"/>
  </ds:schemaRefs>
</ds:datastoreItem>
</file>

<file path=customXml/itemProps3.xml><?xml version="1.0" encoding="utf-8"?>
<ds:datastoreItem xmlns:ds="http://schemas.openxmlformats.org/officeDocument/2006/customXml" ds:itemID="{9C1678FE-A860-4FB7-B45A-17675466B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c593cbf1-e514-4373-879b-6b45c74ca5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D1E118-58FC-48A8-A2A4-2FF6D1EBDFC8}">
  <ds:schemaRefs>
    <ds:schemaRef ds:uri="http://schemas.microsoft.com/office/infopath/2007/PartnerControls"/>
    <ds:schemaRef ds:uri="http://purl.org/dc/dcmitype/"/>
    <ds:schemaRef ds:uri="http://purl.org/dc/terms/"/>
    <ds:schemaRef ds:uri="cb665cb2-4c1b-4338-95f1-4dd7cd771ce0"/>
    <ds:schemaRef ds:uri="http://schemas.microsoft.com/office/2006/metadata/properties"/>
    <ds:schemaRef ds:uri="http://schemas.microsoft.com/office/2006/documentManagement/types"/>
    <ds:schemaRef ds:uri="http://schemas.openxmlformats.org/package/2006/metadata/core-properties"/>
    <ds:schemaRef ds:uri="c593cbf1-e514-4373-879b-6b45c74ca5a1"/>
    <ds:schemaRef ds:uri="http://schemas.microsoft.com/sharepoint/v3"/>
    <ds:schemaRef ds:uri="http://www.w3.org/XML/1998/namespace"/>
    <ds:schemaRef ds:uri="http://purl.org/dc/elements/1.1/"/>
  </ds:schemaRefs>
</ds:datastoreItem>
</file>

<file path=customXml/itemProps5.xml><?xml version="1.0" encoding="utf-8"?>
<ds:datastoreItem xmlns:ds="http://schemas.openxmlformats.org/officeDocument/2006/customXml" ds:itemID="{73D30AAC-B773-46BA-AFBC-D9A30464B80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830</Words>
  <Characters>4566</Characters>
  <Application>Microsoft Office Word</Application>
  <DocSecurity>0</DocSecurity>
  <Lines>38</Lines>
  <Paragraphs>10</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Koster, Bram (RWS GPO)</dc:creator>
  <cp:keywords/>
  <dc:description/>
  <cp:lastModifiedBy>Koster, Bram (RWS GPO)</cp:lastModifiedBy>
  <cp:revision>3</cp:revision>
  <dcterms:created xsi:type="dcterms:W3CDTF">2025-01-10T09:50:00Z</dcterms:created>
  <dcterms:modified xsi:type="dcterms:W3CDTF">2025-01-17T06:45:00Z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0x0101006D56A7865C58A149A83C55730CE7EA1800F6FB8A0737F8F54BAA6FBB76232C47B1</vt:lpwstr>
  </property>
  <property fmtid="{D5CDD505-2E9C-101B-9397-08002B2CF9AE}" pid="3" name="Connect-Vertrouwelijkheid">
    <vt:lpwstr>3;#RWS Bedrijfsvertrouwelijk/geen|1523f3d8-a3f5-4033-a4d4-a04bf7d6d8cc</vt:lpwstr>
  </property>
  <property fmtid="{D5CDD505-2E9C-101B-9397-08002B2CF9AE}" pid="4" name="_dlc_DocIdItemGuid">
    <vt:lpwstr>d20ae8a4-88ec-447e-9404-9dadf9c99ab5</vt:lpwstr>
  </property>
  <property fmtid="{D5CDD505-2E9C-101B-9397-08002B2CF9AE}" pid="5" name="Connect-Documenttype">
    <vt:lpwstr/>
  </property>
  <property fmtid="{D5CDD505-2E9C-101B-9397-08002B2CF9AE}" pid="6" name="Connect-Activiteit">
    <vt:lpwstr/>
  </property>
</Properties>
</file>